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B63A" w14:textId="77777777" w:rsidR="00C14A4C" w:rsidRPr="00DC64C7" w:rsidRDefault="00C14A4C" w:rsidP="00547C10">
      <w:pPr>
        <w:pStyle w:val="Heading1"/>
        <w:rPr>
          <w:color w:val="002060"/>
          <w:sz w:val="21"/>
          <w:szCs w:val="21"/>
        </w:rPr>
      </w:pPr>
    </w:p>
    <w:p w14:paraId="7924B99D" w14:textId="77777777" w:rsidR="00893986" w:rsidRPr="00A16C0B" w:rsidRDefault="00A16C0B">
      <w:pPr>
        <w:rPr>
          <w:b/>
          <w:bCs/>
          <w:color w:val="002060"/>
          <w:sz w:val="32"/>
          <w:szCs w:val="32"/>
          <w:u w:val="single"/>
          <w:lang w:val="de-DE"/>
        </w:rPr>
      </w:pPr>
      <w:r w:rsidRPr="00A16C0B">
        <w:rPr>
          <w:b/>
          <w:bCs/>
          <w:color w:val="002060"/>
          <w:sz w:val="32"/>
          <w:szCs w:val="32"/>
          <w:u w:val="single"/>
          <w:lang w:val="de-DE"/>
        </w:rPr>
        <w:t>Starlight... mehr als ein Theaterstück</w:t>
      </w:r>
    </w:p>
    <w:p w14:paraId="10F1C7A1" w14:textId="5F17BCAD" w:rsidR="00893986" w:rsidRPr="00A16C0B" w:rsidRDefault="00A16C0B">
      <w:pPr>
        <w:rPr>
          <w:i/>
          <w:iCs/>
          <w:lang w:val="de-DE"/>
        </w:rPr>
      </w:pPr>
      <w:r w:rsidRPr="00A16C0B">
        <w:rPr>
          <w:i/>
          <w:iCs/>
          <w:lang w:val="de-DE"/>
        </w:rPr>
        <w:t xml:space="preserve">Das Stück "Starlight and Apple </w:t>
      </w:r>
      <w:proofErr w:type="spellStart"/>
      <w:r w:rsidRPr="00A16C0B">
        <w:rPr>
          <w:i/>
          <w:iCs/>
          <w:lang w:val="de-DE"/>
        </w:rPr>
        <w:t>Pie</w:t>
      </w:r>
      <w:proofErr w:type="spellEnd"/>
      <w:r w:rsidRPr="00A16C0B">
        <w:rPr>
          <w:i/>
          <w:iCs/>
          <w:lang w:val="de-DE"/>
        </w:rPr>
        <w:t>”</w:t>
      </w:r>
      <w:r w:rsidRPr="00A16C0B">
        <w:rPr>
          <w:i/>
          <w:iCs/>
          <w:lang w:val="de-DE"/>
        </w:rPr>
        <w:t>.</w:t>
      </w:r>
    </w:p>
    <w:p w14:paraId="26842E40" w14:textId="446FE401" w:rsidR="00893986" w:rsidRPr="00A16C0B" w:rsidRDefault="00A16C0B">
      <w:pPr>
        <w:rPr>
          <w:i/>
          <w:iCs/>
          <w:lang w:val="de-DE"/>
        </w:rPr>
      </w:pPr>
      <w:r w:rsidRPr="00A16C0B">
        <w:rPr>
          <w:i/>
          <w:iCs/>
          <w:lang w:val="de-DE"/>
        </w:rPr>
        <w:t>Wir tauchen ein in das Leben einer Reihe von Personen, die mit dem Pflegeheim verbunden sind: eine Kranken</w:t>
      </w:r>
      <w:r>
        <w:rPr>
          <w:i/>
          <w:iCs/>
          <w:lang w:val="de-DE"/>
        </w:rPr>
        <w:t>pflegerin</w:t>
      </w:r>
      <w:r w:rsidRPr="00A16C0B">
        <w:rPr>
          <w:i/>
          <w:iCs/>
          <w:lang w:val="de-DE"/>
        </w:rPr>
        <w:t>, der Direktor, die Ärztin und ihre beiden Kinder, einige Bewohner</w:t>
      </w:r>
      <w:r>
        <w:rPr>
          <w:i/>
          <w:iCs/>
          <w:lang w:val="de-DE"/>
        </w:rPr>
        <w:t>Innen</w:t>
      </w:r>
      <w:r w:rsidRPr="00A16C0B">
        <w:rPr>
          <w:i/>
          <w:iCs/>
          <w:lang w:val="de-DE"/>
        </w:rPr>
        <w:t xml:space="preserve"> und </w:t>
      </w:r>
      <w:r w:rsidRPr="00A16C0B">
        <w:rPr>
          <w:i/>
          <w:iCs/>
          <w:lang w:val="de-DE"/>
        </w:rPr>
        <w:t xml:space="preserve">die häufige Besucherin Rosa. Jeder von ihnen hat </w:t>
      </w:r>
      <w:r w:rsidRPr="00A16C0B">
        <w:rPr>
          <w:i/>
          <w:iCs/>
          <w:lang w:val="de-DE"/>
        </w:rPr>
        <w:t>einen eigenen Ch</w:t>
      </w:r>
      <w:r w:rsidRPr="00A16C0B">
        <w:rPr>
          <w:i/>
          <w:iCs/>
          <w:lang w:val="de-DE"/>
        </w:rPr>
        <w:t xml:space="preserve">arakter, </w:t>
      </w:r>
      <w:r w:rsidRPr="00A16C0B">
        <w:rPr>
          <w:i/>
          <w:iCs/>
          <w:lang w:val="de-DE"/>
        </w:rPr>
        <w:t xml:space="preserve">eine eigene Lebensgeschichte und </w:t>
      </w:r>
      <w:r w:rsidRPr="00A16C0B">
        <w:rPr>
          <w:i/>
          <w:iCs/>
          <w:lang w:val="de-DE"/>
        </w:rPr>
        <w:t>eigene</w:t>
      </w:r>
      <w:r w:rsidRPr="00A16C0B">
        <w:rPr>
          <w:i/>
          <w:iCs/>
          <w:lang w:val="de-DE"/>
        </w:rPr>
        <w:t xml:space="preserve"> Probleme. Wir folgen auch einer Reihe von Menschen aus der Nachbarschaft. Jung, alt, arm, reich ... sie fühlen sich einsam, </w:t>
      </w:r>
      <w:r>
        <w:rPr>
          <w:i/>
          <w:iCs/>
          <w:lang w:val="de-DE"/>
        </w:rPr>
        <w:t>alle</w:t>
      </w:r>
      <w:r w:rsidRPr="00A16C0B">
        <w:rPr>
          <w:i/>
          <w:iCs/>
          <w:lang w:val="de-DE"/>
        </w:rPr>
        <w:t xml:space="preserve"> auf </w:t>
      </w:r>
      <w:r>
        <w:rPr>
          <w:i/>
          <w:iCs/>
          <w:lang w:val="de-DE"/>
        </w:rPr>
        <w:t>ihre</w:t>
      </w:r>
      <w:r w:rsidRPr="00A16C0B">
        <w:rPr>
          <w:i/>
          <w:iCs/>
          <w:lang w:val="de-DE"/>
        </w:rPr>
        <w:t xml:space="preserve"> Weise. Hinter vier Wänden.</w:t>
      </w:r>
    </w:p>
    <w:p w14:paraId="37EF2105" w14:textId="69EC2CFA" w:rsidR="00893986" w:rsidRPr="00A16C0B" w:rsidRDefault="00A16C0B">
      <w:pPr>
        <w:rPr>
          <w:i/>
          <w:iCs/>
          <w:lang w:val="de-DE"/>
        </w:rPr>
      </w:pPr>
      <w:r w:rsidRPr="00A16C0B">
        <w:rPr>
          <w:i/>
          <w:iCs/>
          <w:lang w:val="de-DE"/>
        </w:rPr>
        <w:t>Starlight ist eine Geschichte, d</w:t>
      </w:r>
      <w:r w:rsidRPr="00A16C0B">
        <w:rPr>
          <w:i/>
          <w:iCs/>
          <w:lang w:val="de-DE"/>
        </w:rPr>
        <w:t xml:space="preserve">ie bewegt. Ein hartes und schmerzhaft </w:t>
      </w:r>
      <w:r w:rsidRPr="00A16C0B">
        <w:rPr>
          <w:i/>
          <w:iCs/>
          <w:lang w:val="de-DE"/>
        </w:rPr>
        <w:t>a</w:t>
      </w:r>
      <w:r w:rsidRPr="00A16C0B">
        <w:rPr>
          <w:i/>
          <w:iCs/>
          <w:lang w:val="de-DE"/>
        </w:rPr>
        <w:t>k</w:t>
      </w:r>
      <w:r w:rsidRPr="00A16C0B">
        <w:rPr>
          <w:i/>
          <w:iCs/>
          <w:lang w:val="de-DE"/>
        </w:rPr>
        <w:t>t</w:t>
      </w:r>
      <w:r w:rsidRPr="00A16C0B">
        <w:rPr>
          <w:i/>
          <w:iCs/>
          <w:lang w:val="de-DE"/>
        </w:rPr>
        <w:t>u</w:t>
      </w:r>
      <w:r w:rsidRPr="00A16C0B">
        <w:rPr>
          <w:i/>
          <w:iCs/>
          <w:lang w:val="de-DE"/>
        </w:rPr>
        <w:t xml:space="preserve">elles </w:t>
      </w:r>
      <w:r>
        <w:rPr>
          <w:i/>
          <w:iCs/>
          <w:lang w:val="de-DE"/>
        </w:rPr>
        <w:t>Stück</w:t>
      </w:r>
      <w:r w:rsidRPr="00A16C0B">
        <w:rPr>
          <w:i/>
          <w:iCs/>
          <w:lang w:val="de-DE"/>
        </w:rPr>
        <w:t xml:space="preserve"> über Einsamkeit. Hoffnungsvoll und </w:t>
      </w:r>
      <w:r>
        <w:rPr>
          <w:i/>
          <w:iCs/>
          <w:lang w:val="de-DE"/>
        </w:rPr>
        <w:t>herzerwärmend</w:t>
      </w:r>
      <w:r w:rsidRPr="00A16C0B">
        <w:rPr>
          <w:i/>
          <w:iCs/>
          <w:lang w:val="de-DE"/>
        </w:rPr>
        <w:t>, über Verbundenheit und Zusammenkunft in warm</w:t>
      </w:r>
      <w:r>
        <w:rPr>
          <w:i/>
          <w:iCs/>
          <w:lang w:val="de-DE"/>
        </w:rPr>
        <w:t>herzigen</w:t>
      </w:r>
      <w:r w:rsidRPr="00A16C0B">
        <w:rPr>
          <w:i/>
          <w:iCs/>
          <w:lang w:val="de-DE"/>
        </w:rPr>
        <w:t xml:space="preserve"> </w:t>
      </w:r>
      <w:r>
        <w:rPr>
          <w:i/>
          <w:iCs/>
          <w:lang w:val="de-DE"/>
        </w:rPr>
        <w:t>Gemeinschaften</w:t>
      </w:r>
      <w:r w:rsidRPr="00A16C0B">
        <w:rPr>
          <w:i/>
          <w:iCs/>
          <w:lang w:val="de-DE"/>
        </w:rPr>
        <w:t xml:space="preserve"> und offenen Einrichtungen.   </w:t>
      </w:r>
    </w:p>
    <w:p w14:paraId="6BD29980" w14:textId="45E1A480" w:rsidR="00893986" w:rsidRPr="00A16C0B" w:rsidRDefault="00A16C0B">
      <w:pPr>
        <w:rPr>
          <w:i/>
          <w:iCs/>
          <w:lang w:val="de-DE"/>
        </w:rPr>
      </w:pPr>
      <w:r w:rsidRPr="00A16C0B">
        <w:rPr>
          <w:i/>
          <w:iCs/>
          <w:lang w:val="de-DE"/>
        </w:rPr>
        <w:t xml:space="preserve">Im Mittelpunkt dieses Musiktheaters </w:t>
      </w:r>
      <w:r>
        <w:rPr>
          <w:i/>
          <w:iCs/>
          <w:lang w:val="de-DE"/>
        </w:rPr>
        <w:t xml:space="preserve">steht </w:t>
      </w:r>
      <w:r w:rsidRPr="00A16C0B">
        <w:rPr>
          <w:i/>
          <w:iCs/>
          <w:lang w:val="de-DE"/>
        </w:rPr>
        <w:t>ein Apfelbaum mit einer</w:t>
      </w:r>
      <w:r w:rsidRPr="00A16C0B">
        <w:rPr>
          <w:i/>
          <w:iCs/>
          <w:lang w:val="de-DE"/>
        </w:rPr>
        <w:t xml:space="preserve"> Bank. Stark verwurzelt und ein vertrautes Bild in einem schönen Garten.  </w:t>
      </w:r>
      <w:r>
        <w:rPr>
          <w:i/>
          <w:iCs/>
          <w:lang w:val="de-DE"/>
        </w:rPr>
        <w:t xml:space="preserve">Ein </w:t>
      </w:r>
      <w:r w:rsidRPr="00A16C0B">
        <w:rPr>
          <w:i/>
          <w:iCs/>
          <w:lang w:val="de-DE"/>
        </w:rPr>
        <w:t xml:space="preserve">Ort der Begegnung, </w:t>
      </w:r>
      <w:r>
        <w:rPr>
          <w:i/>
          <w:iCs/>
          <w:lang w:val="de-DE"/>
        </w:rPr>
        <w:t xml:space="preserve">ein </w:t>
      </w:r>
      <w:r w:rsidRPr="00A16C0B">
        <w:rPr>
          <w:i/>
          <w:iCs/>
          <w:lang w:val="de-DE"/>
        </w:rPr>
        <w:t>Symbol für Verbindung und Wachstum. Der Baum zeigt seine verschiedenen Formen im Rhythmus der Jahreszeiten. Und die Atmosphäre und die Emotionen in der Geschichte</w:t>
      </w:r>
      <w:r>
        <w:rPr>
          <w:i/>
          <w:iCs/>
          <w:lang w:val="de-DE"/>
        </w:rPr>
        <w:t xml:space="preserve"> </w:t>
      </w:r>
      <w:r w:rsidRPr="00A16C0B">
        <w:rPr>
          <w:i/>
          <w:iCs/>
          <w:lang w:val="de-DE"/>
        </w:rPr>
        <w:t>schwanken mit ihm.</w:t>
      </w:r>
    </w:p>
    <w:p w14:paraId="0957B7CB" w14:textId="19049BA1" w:rsidR="00893986" w:rsidRPr="00A16C0B" w:rsidRDefault="00A16C0B">
      <w:pPr>
        <w:rPr>
          <w:lang w:val="de-DE"/>
        </w:rPr>
      </w:pPr>
      <w:r w:rsidRPr="00A16C0B">
        <w:rPr>
          <w:lang w:val="de-DE"/>
        </w:rPr>
        <w:t>Starlight lädt Sie ein, vor und/oder nach der Aufführung Aktivitäten zu organisieren. Diese Aktivitäten sind für Jung und Alt gleichermaßen geeignet und sollen das Erlebnis de</w:t>
      </w:r>
      <w:r>
        <w:rPr>
          <w:lang w:val="de-DE"/>
        </w:rPr>
        <w:t>s</w:t>
      </w:r>
      <w:r w:rsidRPr="00A16C0B">
        <w:rPr>
          <w:lang w:val="de-DE"/>
        </w:rPr>
        <w:t xml:space="preserve"> </w:t>
      </w:r>
      <w:r>
        <w:rPr>
          <w:lang w:val="de-DE"/>
        </w:rPr>
        <w:t>Publikums</w:t>
      </w:r>
      <w:r w:rsidRPr="00A16C0B">
        <w:rPr>
          <w:lang w:val="de-DE"/>
        </w:rPr>
        <w:t xml:space="preserve"> intensivieren und nachhaltig gestalten. D</w:t>
      </w:r>
      <w:r w:rsidRPr="00A16C0B">
        <w:rPr>
          <w:lang w:val="de-DE"/>
        </w:rPr>
        <w:t>ieses Dokument enthält eine Reihe von Hilfsmitteln. Der Schwerpunkt liegt dabei auf Empathie, Verbindung und Kommunikation.</w:t>
      </w:r>
    </w:p>
    <w:p w14:paraId="053296A1" w14:textId="77777777" w:rsidR="00893986" w:rsidRDefault="00A16C0B">
      <w:proofErr w:type="spellStart"/>
      <w:r w:rsidRPr="00DC64C7">
        <w:t>Mögliche</w:t>
      </w:r>
      <w:proofErr w:type="spellEnd"/>
      <w:r w:rsidRPr="00DC64C7">
        <w:t xml:space="preserve"> </w:t>
      </w:r>
      <w:proofErr w:type="spellStart"/>
      <w:r w:rsidRPr="00DC64C7">
        <w:t>Zielgruppen</w:t>
      </w:r>
      <w:proofErr w:type="spellEnd"/>
    </w:p>
    <w:p w14:paraId="00C95497" w14:textId="77777777" w:rsidR="00893986" w:rsidRPr="00A16C0B" w:rsidRDefault="00A16C0B">
      <w:pPr>
        <w:pStyle w:val="ListParagraph"/>
        <w:numPr>
          <w:ilvl w:val="0"/>
          <w:numId w:val="12"/>
        </w:numPr>
        <w:rPr>
          <w:rFonts w:ascii="Arial" w:hAnsi="Arial" w:cs="Arial"/>
          <w:sz w:val="21"/>
          <w:szCs w:val="21"/>
          <w:lang w:val="de-DE"/>
        </w:rPr>
      </w:pPr>
      <w:r w:rsidRPr="00A16C0B">
        <w:rPr>
          <w:rFonts w:ascii="Arial" w:hAnsi="Arial" w:cs="Arial"/>
          <w:sz w:val="21"/>
          <w:szCs w:val="21"/>
          <w:lang w:val="de-DE"/>
        </w:rPr>
        <w:t>Kinder und Jugendliche über Schulen, Jugendverbände, Sportvereine usw.</w:t>
      </w:r>
    </w:p>
    <w:p w14:paraId="46BEDDE0" w14:textId="77F5005C" w:rsidR="00893986" w:rsidRDefault="00A16C0B">
      <w:pPr>
        <w:pStyle w:val="ListParagraph"/>
        <w:numPr>
          <w:ilvl w:val="0"/>
          <w:numId w:val="12"/>
        </w:numPr>
        <w:rPr>
          <w:rFonts w:ascii="Arial" w:hAnsi="Arial" w:cs="Arial"/>
          <w:sz w:val="21"/>
          <w:szCs w:val="21"/>
          <w:lang w:val="en-US"/>
        </w:rPr>
      </w:pPr>
      <w:proofErr w:type="spellStart"/>
      <w:r w:rsidRPr="00DC64C7">
        <w:rPr>
          <w:rFonts w:ascii="Arial" w:hAnsi="Arial" w:cs="Arial"/>
          <w:sz w:val="21"/>
          <w:szCs w:val="21"/>
          <w:lang w:val="en-US"/>
        </w:rPr>
        <w:t>Sozialarbeiter</w:t>
      </w:r>
      <w:r>
        <w:rPr>
          <w:rFonts w:ascii="Arial" w:hAnsi="Arial" w:cs="Arial"/>
          <w:sz w:val="21"/>
          <w:szCs w:val="21"/>
          <w:lang w:val="en-US"/>
        </w:rPr>
        <w:t>Innen</w:t>
      </w:r>
      <w:proofErr w:type="spellEnd"/>
    </w:p>
    <w:p w14:paraId="2352BCFC" w14:textId="38AEF5A0" w:rsidR="00893986" w:rsidRPr="00A16C0B" w:rsidRDefault="00A16C0B">
      <w:pPr>
        <w:pStyle w:val="ListParagraph"/>
        <w:numPr>
          <w:ilvl w:val="0"/>
          <w:numId w:val="12"/>
        </w:numPr>
        <w:rPr>
          <w:rFonts w:ascii="Arial" w:hAnsi="Arial" w:cs="Arial"/>
          <w:sz w:val="21"/>
          <w:szCs w:val="21"/>
          <w:lang w:val="de-DE"/>
        </w:rPr>
      </w:pPr>
      <w:r w:rsidRPr="00A16C0B">
        <w:rPr>
          <w:rFonts w:ascii="Arial" w:hAnsi="Arial" w:cs="Arial"/>
          <w:sz w:val="21"/>
          <w:szCs w:val="21"/>
          <w:lang w:val="de-DE"/>
        </w:rPr>
        <w:t>Bewohner</w:t>
      </w:r>
      <w:r>
        <w:rPr>
          <w:rFonts w:ascii="Arial" w:hAnsi="Arial" w:cs="Arial"/>
          <w:sz w:val="21"/>
          <w:szCs w:val="21"/>
          <w:lang w:val="de-DE"/>
        </w:rPr>
        <w:t>Innen</w:t>
      </w:r>
      <w:r w:rsidRPr="00A16C0B">
        <w:rPr>
          <w:rFonts w:ascii="Arial" w:hAnsi="Arial" w:cs="Arial"/>
          <w:sz w:val="21"/>
          <w:szCs w:val="21"/>
          <w:lang w:val="de-DE"/>
        </w:rPr>
        <w:t xml:space="preserve"> und Personal vo</w:t>
      </w:r>
      <w:r w:rsidRPr="00A16C0B">
        <w:rPr>
          <w:rFonts w:ascii="Arial" w:hAnsi="Arial" w:cs="Arial"/>
          <w:sz w:val="21"/>
          <w:szCs w:val="21"/>
          <w:lang w:val="de-DE"/>
        </w:rPr>
        <w:t>n Pflegeheimen</w:t>
      </w:r>
    </w:p>
    <w:p w14:paraId="3828CFFC" w14:textId="34D2855F" w:rsidR="00893986" w:rsidRDefault="00A16C0B">
      <w:pPr>
        <w:pStyle w:val="ListParagraph"/>
        <w:numPr>
          <w:ilvl w:val="0"/>
          <w:numId w:val="12"/>
        </w:numPr>
        <w:rPr>
          <w:rFonts w:ascii="Arial" w:hAnsi="Arial" w:cs="Arial"/>
          <w:sz w:val="21"/>
          <w:szCs w:val="21"/>
          <w:lang w:val="en-US"/>
        </w:rPr>
      </w:pPr>
      <w:proofErr w:type="spellStart"/>
      <w:r w:rsidRPr="00DC64C7">
        <w:rPr>
          <w:rFonts w:ascii="Arial" w:hAnsi="Arial" w:cs="Arial"/>
          <w:sz w:val="21"/>
          <w:szCs w:val="21"/>
          <w:lang w:val="en-US"/>
        </w:rPr>
        <w:t>Gemeindearbeiter</w:t>
      </w:r>
      <w:r>
        <w:rPr>
          <w:rFonts w:ascii="Arial" w:hAnsi="Arial" w:cs="Arial"/>
          <w:sz w:val="21"/>
          <w:szCs w:val="21"/>
          <w:lang w:val="en-US"/>
        </w:rPr>
        <w:t>Innen</w:t>
      </w:r>
      <w:proofErr w:type="spellEnd"/>
    </w:p>
    <w:p w14:paraId="10BFD87B" w14:textId="77777777" w:rsidR="00893986" w:rsidRDefault="00A16C0B">
      <w:pPr>
        <w:pStyle w:val="ListParagraph"/>
        <w:numPr>
          <w:ilvl w:val="0"/>
          <w:numId w:val="12"/>
        </w:numPr>
        <w:rPr>
          <w:rFonts w:ascii="Arial" w:hAnsi="Arial" w:cs="Arial"/>
          <w:sz w:val="21"/>
          <w:szCs w:val="21"/>
          <w:lang w:val="en-US"/>
        </w:rPr>
      </w:pPr>
      <w:r w:rsidRPr="00DC64C7">
        <w:rPr>
          <w:rFonts w:ascii="Arial" w:hAnsi="Arial" w:cs="Arial"/>
          <w:sz w:val="21"/>
          <w:szCs w:val="21"/>
          <w:lang w:val="en-US"/>
        </w:rPr>
        <w:t>Freiwillige aller Art</w:t>
      </w:r>
    </w:p>
    <w:p w14:paraId="2AE0A9AC" w14:textId="77777777" w:rsidR="00893986" w:rsidRDefault="00A16C0B">
      <w:pPr>
        <w:pStyle w:val="ListParagraph"/>
        <w:numPr>
          <w:ilvl w:val="0"/>
          <w:numId w:val="12"/>
        </w:numPr>
        <w:rPr>
          <w:rFonts w:ascii="Arial" w:hAnsi="Arial" w:cs="Arial"/>
          <w:sz w:val="21"/>
          <w:szCs w:val="21"/>
          <w:lang w:val="en-US"/>
        </w:rPr>
      </w:pPr>
      <w:r w:rsidRPr="00DC64C7">
        <w:rPr>
          <w:rFonts w:ascii="Arial" w:hAnsi="Arial" w:cs="Arial"/>
          <w:sz w:val="21"/>
          <w:szCs w:val="21"/>
          <w:lang w:val="en-US"/>
        </w:rPr>
        <w:t>...</w:t>
      </w:r>
    </w:p>
    <w:p w14:paraId="07D9EDCD" w14:textId="77777777" w:rsidR="00893986" w:rsidRPr="00A16C0B" w:rsidRDefault="00A16C0B">
      <w:pPr>
        <w:rPr>
          <w:lang w:val="de-DE"/>
        </w:rPr>
      </w:pPr>
      <w:r w:rsidRPr="00A16C0B">
        <w:rPr>
          <w:lang w:val="de-DE"/>
        </w:rPr>
        <w:t>Bringen Sie die Zielgruppen miteinander in Kontakt, z. B. eine Grundschule und ein Pflegeheim, und bieten Sie gemeinsame Aktivitäten an.</w:t>
      </w:r>
    </w:p>
    <w:p w14:paraId="4E847B6F" w14:textId="77777777" w:rsidR="00893986" w:rsidRDefault="00A16C0B">
      <w:proofErr w:type="spellStart"/>
      <w:r w:rsidRPr="00DC64C7">
        <w:t>Zielsetzung</w:t>
      </w:r>
      <w:proofErr w:type="spellEnd"/>
      <w:r w:rsidRPr="00DC64C7">
        <w:t xml:space="preserve">   </w:t>
      </w:r>
    </w:p>
    <w:p w14:paraId="4B802060" w14:textId="77777777" w:rsidR="00893986" w:rsidRPr="00A16C0B" w:rsidRDefault="00A16C0B">
      <w:pPr>
        <w:pStyle w:val="ListParagraph"/>
        <w:numPr>
          <w:ilvl w:val="0"/>
          <w:numId w:val="13"/>
        </w:numPr>
        <w:rPr>
          <w:rFonts w:ascii="Arial" w:hAnsi="Arial" w:cs="Arial"/>
          <w:sz w:val="21"/>
          <w:szCs w:val="21"/>
          <w:lang w:val="de-DE"/>
        </w:rPr>
      </w:pPr>
      <w:r w:rsidRPr="00A16C0B">
        <w:rPr>
          <w:rFonts w:ascii="Arial" w:hAnsi="Arial" w:cs="Arial"/>
          <w:sz w:val="21"/>
          <w:szCs w:val="21"/>
          <w:lang w:val="de-DE"/>
        </w:rPr>
        <w:t>Das Bewusstsein dafür schärfen, dass Einsamkeit überall um uns herum ist</w:t>
      </w:r>
    </w:p>
    <w:p w14:paraId="0D66CE8E" w14:textId="77777777" w:rsidR="00893986" w:rsidRPr="00A16C0B" w:rsidRDefault="00A16C0B">
      <w:pPr>
        <w:pStyle w:val="ListParagraph"/>
        <w:numPr>
          <w:ilvl w:val="0"/>
          <w:numId w:val="13"/>
        </w:numPr>
        <w:rPr>
          <w:rFonts w:ascii="Arial" w:hAnsi="Arial" w:cs="Arial"/>
          <w:sz w:val="21"/>
          <w:szCs w:val="21"/>
          <w:lang w:val="de-DE"/>
        </w:rPr>
      </w:pPr>
      <w:r w:rsidRPr="00A16C0B">
        <w:rPr>
          <w:rFonts w:ascii="Arial" w:hAnsi="Arial" w:cs="Arial"/>
          <w:sz w:val="21"/>
          <w:szCs w:val="21"/>
          <w:lang w:val="de-DE"/>
        </w:rPr>
        <w:t xml:space="preserve">Sensibilisierung der Menschen für Einsamkeit oder für Menschen, die sich einsam fühlen </w:t>
      </w:r>
    </w:p>
    <w:p w14:paraId="3C0EE298" w14:textId="3171BBBF" w:rsidR="00893986" w:rsidRDefault="00A16C0B">
      <w:pPr>
        <w:pStyle w:val="ListParagraph"/>
        <w:numPr>
          <w:ilvl w:val="0"/>
          <w:numId w:val="13"/>
        </w:numPr>
        <w:rPr>
          <w:rFonts w:ascii="Arial" w:hAnsi="Arial" w:cs="Arial"/>
          <w:sz w:val="21"/>
          <w:szCs w:val="21"/>
          <w:lang w:val="de-DE"/>
        </w:rPr>
      </w:pPr>
      <w:r w:rsidRPr="00A16C0B">
        <w:rPr>
          <w:rFonts w:ascii="Arial" w:hAnsi="Arial" w:cs="Arial"/>
          <w:sz w:val="21"/>
          <w:szCs w:val="21"/>
          <w:lang w:val="de-DE"/>
        </w:rPr>
        <w:t xml:space="preserve">Schaffung von Bedingungen, die einsame Menschen dazu bringen, mehr an sich selbst zu glauben, </w:t>
      </w:r>
      <w:r>
        <w:rPr>
          <w:rFonts w:ascii="Arial" w:hAnsi="Arial" w:cs="Arial"/>
          <w:sz w:val="21"/>
          <w:szCs w:val="21"/>
          <w:lang w:val="de-DE"/>
        </w:rPr>
        <w:t>Kraft zu schöpfen</w:t>
      </w:r>
      <w:r w:rsidRPr="00A16C0B">
        <w:rPr>
          <w:rFonts w:ascii="Arial" w:hAnsi="Arial" w:cs="Arial"/>
          <w:sz w:val="21"/>
          <w:szCs w:val="21"/>
          <w:lang w:val="de-DE"/>
        </w:rPr>
        <w:t xml:space="preserve">, sich zu bewegen und sich mit anderen Menschen zu verbinden </w:t>
      </w:r>
    </w:p>
    <w:p w14:paraId="6B6C794C" w14:textId="77777777" w:rsidR="00A16C0B" w:rsidRDefault="00A16C0B" w:rsidP="00A16C0B">
      <w:pPr>
        <w:pStyle w:val="ListParagraph"/>
        <w:rPr>
          <w:rFonts w:ascii="Arial" w:hAnsi="Arial" w:cs="Arial"/>
          <w:sz w:val="21"/>
          <w:szCs w:val="21"/>
          <w:lang w:val="de-DE"/>
        </w:rPr>
      </w:pPr>
    </w:p>
    <w:p w14:paraId="444B8B8E" w14:textId="77777777" w:rsidR="00A16C0B" w:rsidRDefault="00A16C0B" w:rsidP="00A16C0B">
      <w:pPr>
        <w:pStyle w:val="ListParagraph"/>
        <w:rPr>
          <w:rFonts w:ascii="Arial" w:hAnsi="Arial" w:cs="Arial"/>
          <w:sz w:val="21"/>
          <w:szCs w:val="21"/>
          <w:lang w:val="de-DE"/>
        </w:rPr>
      </w:pPr>
    </w:p>
    <w:p w14:paraId="1F4FFEAE" w14:textId="77777777" w:rsidR="00A16C0B" w:rsidRPr="00A16C0B" w:rsidRDefault="00A16C0B" w:rsidP="00A16C0B">
      <w:pPr>
        <w:pStyle w:val="ListParagraph"/>
        <w:rPr>
          <w:rFonts w:ascii="Arial" w:hAnsi="Arial" w:cs="Arial"/>
          <w:sz w:val="21"/>
          <w:szCs w:val="21"/>
          <w:lang w:val="de-DE"/>
        </w:rPr>
      </w:pPr>
    </w:p>
    <w:p w14:paraId="2217C639" w14:textId="77777777" w:rsidR="00893986" w:rsidRPr="00A16C0B" w:rsidRDefault="00A16C0B">
      <w:pPr>
        <w:pStyle w:val="ListParagraph"/>
        <w:numPr>
          <w:ilvl w:val="0"/>
          <w:numId w:val="13"/>
        </w:numPr>
        <w:rPr>
          <w:rFonts w:ascii="Arial" w:hAnsi="Arial" w:cs="Arial"/>
          <w:sz w:val="21"/>
          <w:szCs w:val="21"/>
          <w:lang w:val="de-DE"/>
        </w:rPr>
      </w:pPr>
      <w:r w:rsidRPr="00A16C0B">
        <w:rPr>
          <w:rFonts w:ascii="Arial" w:hAnsi="Arial" w:cs="Arial"/>
          <w:sz w:val="21"/>
          <w:szCs w:val="21"/>
          <w:lang w:val="de-DE"/>
        </w:rPr>
        <w:t>Gleichberechtigte Verbindung von Jung und Alt</w:t>
      </w:r>
    </w:p>
    <w:p w14:paraId="29BD205D" w14:textId="29565A21" w:rsidR="00903FE6" w:rsidRPr="00A16C0B" w:rsidRDefault="00A16C0B" w:rsidP="00903FE6">
      <w:pPr>
        <w:pStyle w:val="ListParagraph"/>
        <w:numPr>
          <w:ilvl w:val="0"/>
          <w:numId w:val="13"/>
        </w:numPr>
        <w:rPr>
          <w:rFonts w:ascii="Arial" w:hAnsi="Arial" w:cs="Arial"/>
          <w:sz w:val="21"/>
          <w:szCs w:val="21"/>
          <w:lang w:val="de-DE"/>
        </w:rPr>
      </w:pPr>
      <w:r w:rsidRPr="00A16C0B">
        <w:rPr>
          <w:rFonts w:ascii="Arial" w:hAnsi="Arial" w:cs="Arial"/>
          <w:sz w:val="21"/>
          <w:szCs w:val="21"/>
          <w:lang w:val="de-DE"/>
        </w:rPr>
        <w:t xml:space="preserve">Voneinander lernen und gemeinsam eine fürsorgliche </w:t>
      </w:r>
      <w:r>
        <w:rPr>
          <w:rFonts w:ascii="Arial" w:hAnsi="Arial" w:cs="Arial"/>
          <w:sz w:val="21"/>
          <w:szCs w:val="21"/>
          <w:lang w:val="de-DE"/>
        </w:rPr>
        <w:t>Gesellschaft</w:t>
      </w:r>
      <w:r w:rsidRPr="00A16C0B">
        <w:rPr>
          <w:rFonts w:ascii="Arial" w:hAnsi="Arial" w:cs="Arial"/>
          <w:sz w:val="21"/>
          <w:szCs w:val="21"/>
          <w:lang w:val="de-DE"/>
        </w:rPr>
        <w:t xml:space="preserve"> anstrebe</w:t>
      </w:r>
      <w:r>
        <w:rPr>
          <w:rFonts w:ascii="Arial" w:hAnsi="Arial" w:cs="Arial"/>
          <w:sz w:val="21"/>
          <w:szCs w:val="21"/>
          <w:lang w:val="de-DE"/>
        </w:rPr>
        <w:t>n</w:t>
      </w:r>
    </w:p>
    <w:p w14:paraId="578F491B" w14:textId="77777777" w:rsidR="00DC64C7" w:rsidRPr="00A16C0B" w:rsidRDefault="00DC64C7" w:rsidP="00903FE6">
      <w:pPr>
        <w:rPr>
          <w:b/>
          <w:bCs/>
          <w:u w:val="single"/>
          <w:lang w:val="de-DE"/>
        </w:rPr>
      </w:pPr>
    </w:p>
    <w:p w14:paraId="2EF468ED" w14:textId="77777777" w:rsidR="00893986" w:rsidRDefault="00A16C0B">
      <w:pPr>
        <w:rPr>
          <w:b/>
          <w:bCs/>
          <w:color w:val="002060"/>
          <w:u w:val="single"/>
        </w:rPr>
      </w:pPr>
      <w:r w:rsidRPr="001B315C">
        <w:rPr>
          <w:b/>
          <w:bCs/>
          <w:color w:val="002060"/>
          <w:u w:val="single"/>
        </w:rPr>
        <w:t xml:space="preserve">Los </w:t>
      </w:r>
      <w:proofErr w:type="spellStart"/>
      <w:r w:rsidRPr="001B315C">
        <w:rPr>
          <w:b/>
          <w:bCs/>
          <w:color w:val="002060"/>
          <w:u w:val="single"/>
        </w:rPr>
        <w:t>geht's</w:t>
      </w:r>
      <w:proofErr w:type="spellEnd"/>
      <w:r w:rsidRPr="001B315C">
        <w:rPr>
          <w:b/>
          <w:bCs/>
          <w:color w:val="002060"/>
          <w:u w:val="single"/>
        </w:rPr>
        <w:t>!</w:t>
      </w:r>
    </w:p>
    <w:p w14:paraId="716A16F3" w14:textId="77777777" w:rsidR="00893986" w:rsidRDefault="00A16C0B">
      <w:pPr>
        <w:pStyle w:val="ListParagraph"/>
        <w:numPr>
          <w:ilvl w:val="0"/>
          <w:numId w:val="15"/>
        </w:numPr>
        <w:rPr>
          <w:rFonts w:ascii="Arial" w:hAnsi="Arial" w:cs="Arial"/>
          <w:sz w:val="21"/>
          <w:szCs w:val="21"/>
          <w:lang w:val="en-US"/>
        </w:rPr>
      </w:pPr>
      <w:r w:rsidRPr="00DC64C7">
        <w:rPr>
          <w:rFonts w:ascii="Arial" w:hAnsi="Arial" w:cs="Arial"/>
          <w:sz w:val="21"/>
          <w:szCs w:val="21"/>
          <w:lang w:val="en-US"/>
        </w:rPr>
        <w:t>Musik</w:t>
      </w:r>
    </w:p>
    <w:p w14:paraId="0DFF53BA" w14:textId="77777777" w:rsidR="00893986" w:rsidRPr="00A16C0B" w:rsidRDefault="00A16C0B">
      <w:pPr>
        <w:pStyle w:val="ListParagraph"/>
        <w:numPr>
          <w:ilvl w:val="0"/>
          <w:numId w:val="14"/>
        </w:numPr>
        <w:rPr>
          <w:rFonts w:ascii="Arial" w:hAnsi="Arial" w:cs="Arial"/>
          <w:sz w:val="21"/>
          <w:szCs w:val="21"/>
          <w:lang w:val="de-DE"/>
        </w:rPr>
      </w:pPr>
      <w:r w:rsidRPr="00A16C0B">
        <w:rPr>
          <w:rFonts w:ascii="Arial" w:hAnsi="Arial" w:cs="Arial"/>
          <w:sz w:val="21"/>
          <w:szCs w:val="21"/>
          <w:lang w:val="de-DE"/>
        </w:rPr>
        <w:t xml:space="preserve">Kombinieren Sie Jung und Alt in einem Musikalbum </w:t>
      </w:r>
    </w:p>
    <w:p w14:paraId="173BCC55" w14:textId="4BA6EE3B" w:rsidR="00893986" w:rsidRPr="00A16C0B" w:rsidRDefault="00A16C0B">
      <w:pPr>
        <w:pStyle w:val="ListParagraph"/>
        <w:numPr>
          <w:ilvl w:val="0"/>
          <w:numId w:val="14"/>
        </w:numPr>
        <w:rPr>
          <w:rFonts w:ascii="Arial" w:hAnsi="Arial" w:cs="Arial"/>
          <w:sz w:val="21"/>
          <w:szCs w:val="21"/>
          <w:lang w:val="de-DE"/>
        </w:rPr>
      </w:pPr>
      <w:r w:rsidRPr="00A16C0B">
        <w:rPr>
          <w:rFonts w:ascii="Arial" w:hAnsi="Arial" w:cs="Arial"/>
          <w:sz w:val="21"/>
          <w:szCs w:val="21"/>
          <w:lang w:val="de-DE"/>
        </w:rPr>
        <w:t>Duette zwischen älteren und jüngeren (bekannten) Sänger</w:t>
      </w:r>
      <w:r>
        <w:rPr>
          <w:rFonts w:ascii="Arial" w:hAnsi="Arial" w:cs="Arial"/>
          <w:sz w:val="21"/>
          <w:szCs w:val="21"/>
          <w:lang w:val="de-DE"/>
        </w:rPr>
        <w:t>Innen</w:t>
      </w:r>
      <w:r w:rsidRPr="00A16C0B">
        <w:rPr>
          <w:rFonts w:ascii="Arial" w:hAnsi="Arial" w:cs="Arial"/>
          <w:sz w:val="21"/>
          <w:szCs w:val="21"/>
          <w:lang w:val="de-DE"/>
        </w:rPr>
        <w:t xml:space="preserve"> erstellen </w:t>
      </w:r>
    </w:p>
    <w:p w14:paraId="6C1A9079" w14:textId="77777777" w:rsidR="00893986" w:rsidRDefault="00A16C0B">
      <w:pPr>
        <w:pStyle w:val="ListParagraph"/>
        <w:numPr>
          <w:ilvl w:val="0"/>
          <w:numId w:val="14"/>
        </w:numPr>
        <w:rPr>
          <w:rFonts w:ascii="Arial" w:hAnsi="Arial" w:cs="Arial"/>
          <w:sz w:val="21"/>
          <w:szCs w:val="21"/>
          <w:lang w:val="en-US"/>
        </w:rPr>
      </w:pPr>
      <w:r w:rsidRPr="00A16C0B">
        <w:rPr>
          <w:rFonts w:ascii="Arial" w:hAnsi="Arial" w:cs="Arial"/>
          <w:sz w:val="21"/>
          <w:szCs w:val="21"/>
          <w:lang w:val="de-DE"/>
        </w:rPr>
        <w:t xml:space="preserve">Sprechen Sie einen Chor an oder gründen Sie einen. </w:t>
      </w:r>
      <w:r w:rsidRPr="00DC64C7">
        <w:rPr>
          <w:rFonts w:ascii="Arial" w:hAnsi="Arial" w:cs="Arial"/>
          <w:sz w:val="21"/>
          <w:szCs w:val="21"/>
          <w:lang w:val="en-US"/>
        </w:rPr>
        <w:t>Lassen Sie das Alter variieren</w:t>
      </w:r>
    </w:p>
    <w:p w14:paraId="5225699E" w14:textId="24BB6FED" w:rsidR="00893986" w:rsidRPr="00A16C0B" w:rsidRDefault="00A16C0B">
      <w:pPr>
        <w:pStyle w:val="ListParagraph"/>
        <w:numPr>
          <w:ilvl w:val="0"/>
          <w:numId w:val="14"/>
        </w:numPr>
        <w:rPr>
          <w:rFonts w:ascii="Arial" w:hAnsi="Arial" w:cs="Arial"/>
          <w:sz w:val="21"/>
          <w:szCs w:val="21"/>
          <w:lang w:val="de-DE"/>
        </w:rPr>
      </w:pPr>
      <w:r w:rsidRPr="00A16C0B">
        <w:rPr>
          <w:rFonts w:ascii="Arial" w:hAnsi="Arial" w:cs="Arial"/>
          <w:sz w:val="21"/>
          <w:szCs w:val="21"/>
          <w:lang w:val="de-DE"/>
        </w:rPr>
        <w:t>Lassen Sie die Klassen die Lieder für die Bewohner</w:t>
      </w:r>
      <w:r>
        <w:rPr>
          <w:rFonts w:ascii="Arial" w:hAnsi="Arial" w:cs="Arial"/>
          <w:sz w:val="21"/>
          <w:szCs w:val="21"/>
          <w:lang w:val="de-DE"/>
        </w:rPr>
        <w:t>Innen</w:t>
      </w:r>
      <w:r w:rsidRPr="00A16C0B">
        <w:rPr>
          <w:rFonts w:ascii="Arial" w:hAnsi="Arial" w:cs="Arial"/>
          <w:sz w:val="21"/>
          <w:szCs w:val="21"/>
          <w:lang w:val="de-DE"/>
        </w:rPr>
        <w:t xml:space="preserve"> einer</w:t>
      </w:r>
      <w:r w:rsidRPr="00A16C0B">
        <w:rPr>
          <w:rFonts w:ascii="Arial" w:hAnsi="Arial" w:cs="Arial"/>
          <w:sz w:val="21"/>
          <w:szCs w:val="21"/>
          <w:lang w:val="de-DE"/>
        </w:rPr>
        <w:t xml:space="preserve"> Einrichtung für betreutes Wohnen singen.</w:t>
      </w:r>
    </w:p>
    <w:p w14:paraId="0051AF63" w14:textId="77777777" w:rsidR="00893986" w:rsidRDefault="00A16C0B">
      <w:pPr>
        <w:pStyle w:val="ListParagraph"/>
        <w:numPr>
          <w:ilvl w:val="0"/>
          <w:numId w:val="14"/>
        </w:numPr>
        <w:rPr>
          <w:rFonts w:ascii="Arial" w:hAnsi="Arial" w:cs="Arial"/>
          <w:sz w:val="21"/>
          <w:szCs w:val="21"/>
          <w:lang w:val="en-US"/>
        </w:rPr>
      </w:pPr>
      <w:r w:rsidRPr="00DC64C7">
        <w:rPr>
          <w:rFonts w:ascii="Arial" w:hAnsi="Arial" w:cs="Arial"/>
          <w:sz w:val="21"/>
          <w:szCs w:val="21"/>
          <w:lang w:val="en-US"/>
        </w:rPr>
        <w:t>...</w:t>
      </w:r>
    </w:p>
    <w:p w14:paraId="58C22C66" w14:textId="77777777" w:rsidR="001B315C" w:rsidRPr="001B315C" w:rsidRDefault="001B315C" w:rsidP="001B315C">
      <w:pPr>
        <w:pStyle w:val="ListParagraph"/>
        <w:rPr>
          <w:rFonts w:ascii="Arial" w:hAnsi="Arial" w:cs="Arial"/>
          <w:sz w:val="21"/>
          <w:szCs w:val="21"/>
          <w:lang w:val="en-US"/>
        </w:rPr>
      </w:pPr>
    </w:p>
    <w:p w14:paraId="2C2E312E" w14:textId="77777777" w:rsidR="00893986" w:rsidRDefault="00A16C0B">
      <w:pPr>
        <w:pStyle w:val="ListParagraph"/>
        <w:numPr>
          <w:ilvl w:val="0"/>
          <w:numId w:val="15"/>
        </w:numPr>
        <w:rPr>
          <w:rFonts w:ascii="Arial" w:hAnsi="Arial" w:cs="Arial"/>
          <w:sz w:val="21"/>
          <w:szCs w:val="21"/>
          <w:lang w:val="en-US"/>
        </w:rPr>
      </w:pPr>
      <w:r w:rsidRPr="00DC64C7">
        <w:rPr>
          <w:rFonts w:ascii="Arial" w:hAnsi="Arial" w:cs="Arial"/>
          <w:sz w:val="21"/>
          <w:szCs w:val="21"/>
          <w:lang w:val="en-US"/>
        </w:rPr>
        <w:t>Mit Händen</w:t>
      </w:r>
    </w:p>
    <w:p w14:paraId="032177B3" w14:textId="77777777" w:rsidR="00893986" w:rsidRPr="00A16C0B" w:rsidRDefault="00A16C0B">
      <w:pPr>
        <w:pStyle w:val="ListParagraph"/>
        <w:numPr>
          <w:ilvl w:val="0"/>
          <w:numId w:val="16"/>
        </w:numPr>
        <w:rPr>
          <w:rFonts w:ascii="Arial" w:hAnsi="Arial" w:cs="Arial"/>
          <w:sz w:val="21"/>
          <w:szCs w:val="21"/>
          <w:lang w:val="de-DE"/>
        </w:rPr>
      </w:pPr>
      <w:r w:rsidRPr="00A16C0B">
        <w:rPr>
          <w:rFonts w:ascii="Arial" w:hAnsi="Arial" w:cs="Arial"/>
          <w:sz w:val="21"/>
          <w:szCs w:val="21"/>
          <w:lang w:val="de-DE"/>
        </w:rPr>
        <w:t>Apfelbäume basteln, die Äpfel können Bilder von einer jüngeren und einer älteren Person sein, die gemeinsam an etwas arbeiten</w:t>
      </w:r>
    </w:p>
    <w:p w14:paraId="35F9B42B" w14:textId="199ADDB4" w:rsidR="00893986" w:rsidRPr="00A16C0B" w:rsidRDefault="00A16C0B">
      <w:pPr>
        <w:pStyle w:val="ListParagraph"/>
        <w:numPr>
          <w:ilvl w:val="0"/>
          <w:numId w:val="16"/>
        </w:numPr>
        <w:rPr>
          <w:rFonts w:ascii="Arial" w:hAnsi="Arial" w:cs="Arial"/>
          <w:sz w:val="21"/>
          <w:szCs w:val="21"/>
          <w:lang w:val="de-DE"/>
        </w:rPr>
      </w:pPr>
      <w:r w:rsidRPr="00A16C0B">
        <w:rPr>
          <w:rFonts w:ascii="Arial" w:hAnsi="Arial" w:cs="Arial"/>
          <w:sz w:val="21"/>
          <w:szCs w:val="21"/>
          <w:lang w:val="de-DE"/>
        </w:rPr>
        <w:t xml:space="preserve">Stellen Sie an mehreren zentralen Stellen (unechte) Apfelbäume und eine </w:t>
      </w:r>
      <w:r w:rsidRPr="00A16C0B">
        <w:rPr>
          <w:rFonts w:ascii="Arial" w:hAnsi="Arial" w:cs="Arial"/>
          <w:sz w:val="21"/>
          <w:szCs w:val="21"/>
          <w:lang w:val="de-DE"/>
        </w:rPr>
        <w:t>Bank/einen Stuhl auf und fördern Sie Gespräche zwischen den Besucher</w:t>
      </w:r>
      <w:r>
        <w:rPr>
          <w:rFonts w:ascii="Arial" w:hAnsi="Arial" w:cs="Arial"/>
          <w:sz w:val="21"/>
          <w:szCs w:val="21"/>
          <w:lang w:val="de-DE"/>
        </w:rPr>
        <w:t>Innen</w:t>
      </w:r>
      <w:r w:rsidRPr="00A16C0B">
        <w:rPr>
          <w:rFonts w:ascii="Arial" w:hAnsi="Arial" w:cs="Arial"/>
          <w:sz w:val="21"/>
          <w:szCs w:val="21"/>
          <w:lang w:val="de-DE"/>
        </w:rPr>
        <w:t>.</w:t>
      </w:r>
    </w:p>
    <w:p w14:paraId="47819A8F" w14:textId="77777777" w:rsidR="00893986" w:rsidRPr="00A16C0B" w:rsidRDefault="00A16C0B">
      <w:pPr>
        <w:pStyle w:val="ListParagraph"/>
        <w:numPr>
          <w:ilvl w:val="0"/>
          <w:numId w:val="16"/>
        </w:numPr>
        <w:rPr>
          <w:rFonts w:ascii="Arial" w:hAnsi="Arial" w:cs="Arial"/>
          <w:sz w:val="21"/>
          <w:szCs w:val="21"/>
          <w:lang w:val="de-DE"/>
        </w:rPr>
      </w:pPr>
      <w:r w:rsidRPr="00A16C0B">
        <w:rPr>
          <w:rFonts w:ascii="Arial" w:hAnsi="Arial" w:cs="Arial"/>
          <w:sz w:val="21"/>
          <w:szCs w:val="21"/>
          <w:lang w:val="de-DE"/>
        </w:rPr>
        <w:t>Mit Äpfeln kochen oder backen und das Ergebnis anschließend gemeinsam genießen</w:t>
      </w:r>
    </w:p>
    <w:p w14:paraId="52132EA0" w14:textId="77777777" w:rsidR="00893986" w:rsidRDefault="00A16C0B">
      <w:pPr>
        <w:pStyle w:val="ListParagraph"/>
        <w:numPr>
          <w:ilvl w:val="0"/>
          <w:numId w:val="16"/>
        </w:numPr>
        <w:rPr>
          <w:rFonts w:ascii="Arial" w:hAnsi="Arial" w:cs="Arial"/>
          <w:sz w:val="21"/>
          <w:szCs w:val="21"/>
          <w:lang w:val="en-US"/>
        </w:rPr>
      </w:pPr>
      <w:r w:rsidRPr="00DC64C7">
        <w:rPr>
          <w:rFonts w:ascii="Arial" w:hAnsi="Arial" w:cs="Arial"/>
          <w:sz w:val="21"/>
          <w:szCs w:val="21"/>
          <w:lang w:val="en-US"/>
        </w:rPr>
        <w:t>...</w:t>
      </w:r>
    </w:p>
    <w:p w14:paraId="44F07F53" w14:textId="77777777" w:rsidR="001B315C" w:rsidRPr="001B315C" w:rsidRDefault="001B315C" w:rsidP="001B315C">
      <w:pPr>
        <w:pStyle w:val="ListParagraph"/>
        <w:rPr>
          <w:rFonts w:ascii="Arial" w:hAnsi="Arial" w:cs="Arial"/>
          <w:sz w:val="21"/>
          <w:szCs w:val="21"/>
          <w:lang w:val="en-US"/>
        </w:rPr>
      </w:pPr>
    </w:p>
    <w:p w14:paraId="59516CC4" w14:textId="77777777" w:rsidR="00893986" w:rsidRDefault="00A16C0B">
      <w:pPr>
        <w:pStyle w:val="ListParagraph"/>
        <w:numPr>
          <w:ilvl w:val="0"/>
          <w:numId w:val="15"/>
        </w:numPr>
        <w:rPr>
          <w:rFonts w:ascii="Arial" w:hAnsi="Arial" w:cs="Arial"/>
          <w:sz w:val="21"/>
          <w:szCs w:val="21"/>
          <w:lang w:val="en-US"/>
        </w:rPr>
      </w:pPr>
      <w:r w:rsidRPr="00DC64C7">
        <w:rPr>
          <w:rFonts w:ascii="Arial" w:hAnsi="Arial" w:cs="Arial"/>
          <w:sz w:val="21"/>
          <w:szCs w:val="21"/>
          <w:lang w:val="en-US"/>
        </w:rPr>
        <w:t>In der Nachbarschaft</w:t>
      </w:r>
    </w:p>
    <w:p w14:paraId="23C67E56" w14:textId="1CDCE985" w:rsidR="00893986" w:rsidRPr="00A16C0B" w:rsidRDefault="00A16C0B">
      <w:pPr>
        <w:pStyle w:val="ListParagraph"/>
        <w:numPr>
          <w:ilvl w:val="0"/>
          <w:numId w:val="17"/>
        </w:numPr>
        <w:rPr>
          <w:rFonts w:ascii="Arial" w:hAnsi="Arial" w:cs="Arial"/>
          <w:sz w:val="21"/>
          <w:szCs w:val="21"/>
          <w:lang w:val="de-DE"/>
        </w:rPr>
      </w:pPr>
      <w:r w:rsidRPr="00A16C0B">
        <w:rPr>
          <w:rFonts w:ascii="Arial" w:hAnsi="Arial" w:cs="Arial"/>
          <w:sz w:val="21"/>
          <w:szCs w:val="21"/>
          <w:lang w:val="de-DE"/>
        </w:rPr>
        <w:t>Anwohner</w:t>
      </w:r>
      <w:r>
        <w:rPr>
          <w:rFonts w:ascii="Arial" w:hAnsi="Arial" w:cs="Arial"/>
          <w:sz w:val="21"/>
          <w:szCs w:val="21"/>
          <w:lang w:val="de-DE"/>
        </w:rPr>
        <w:t>Innen</w:t>
      </w:r>
      <w:r w:rsidRPr="00A16C0B">
        <w:rPr>
          <w:rFonts w:ascii="Arial" w:hAnsi="Arial" w:cs="Arial"/>
          <w:sz w:val="21"/>
          <w:szCs w:val="21"/>
          <w:lang w:val="de-DE"/>
        </w:rPr>
        <w:t xml:space="preserve"> schreiben sich gegenseitig Karten und übergeben sie persönlich</w:t>
      </w:r>
    </w:p>
    <w:p w14:paraId="10E968A2" w14:textId="0A4FEA58" w:rsidR="00893986" w:rsidRPr="00A16C0B" w:rsidRDefault="00A16C0B">
      <w:pPr>
        <w:pStyle w:val="ListParagraph"/>
        <w:numPr>
          <w:ilvl w:val="0"/>
          <w:numId w:val="17"/>
        </w:numPr>
        <w:rPr>
          <w:rFonts w:ascii="Arial" w:hAnsi="Arial" w:cs="Arial"/>
          <w:sz w:val="21"/>
          <w:szCs w:val="21"/>
          <w:lang w:val="de-DE"/>
        </w:rPr>
      </w:pPr>
      <w:r w:rsidRPr="00A16C0B">
        <w:rPr>
          <w:rFonts w:ascii="Arial" w:hAnsi="Arial" w:cs="Arial"/>
          <w:sz w:val="21"/>
          <w:szCs w:val="21"/>
          <w:lang w:val="de-DE"/>
        </w:rPr>
        <w:t>Ein jung</w:t>
      </w:r>
      <w:r w:rsidRPr="00A16C0B">
        <w:rPr>
          <w:rFonts w:ascii="Arial" w:hAnsi="Arial" w:cs="Arial"/>
          <w:sz w:val="21"/>
          <w:szCs w:val="21"/>
          <w:lang w:val="de-DE"/>
        </w:rPr>
        <w:t>er Mensch und ein älterer Mensch werden "Freund</w:t>
      </w:r>
      <w:r>
        <w:rPr>
          <w:rFonts w:ascii="Arial" w:hAnsi="Arial" w:cs="Arial"/>
          <w:sz w:val="21"/>
          <w:szCs w:val="21"/>
          <w:lang w:val="de-DE"/>
        </w:rPr>
        <w:t>Innen</w:t>
      </w:r>
      <w:r w:rsidRPr="00A16C0B">
        <w:rPr>
          <w:rFonts w:ascii="Arial" w:hAnsi="Arial" w:cs="Arial"/>
          <w:sz w:val="21"/>
          <w:szCs w:val="21"/>
          <w:lang w:val="de-DE"/>
        </w:rPr>
        <w:t xml:space="preserve">" und unternehmen gemeinsam etwas </w:t>
      </w:r>
    </w:p>
    <w:p w14:paraId="655FDBF3" w14:textId="77777777" w:rsidR="00893986" w:rsidRDefault="00A16C0B">
      <w:pPr>
        <w:pStyle w:val="ListParagraph"/>
        <w:numPr>
          <w:ilvl w:val="0"/>
          <w:numId w:val="17"/>
        </w:numPr>
        <w:rPr>
          <w:rFonts w:ascii="Arial" w:hAnsi="Arial" w:cs="Arial"/>
          <w:sz w:val="21"/>
          <w:szCs w:val="21"/>
          <w:lang w:val="en-US"/>
        </w:rPr>
      </w:pPr>
      <w:proofErr w:type="spellStart"/>
      <w:r w:rsidRPr="00DC64C7">
        <w:rPr>
          <w:rFonts w:ascii="Arial" w:hAnsi="Arial" w:cs="Arial"/>
          <w:sz w:val="21"/>
          <w:szCs w:val="21"/>
          <w:lang w:val="en-US"/>
        </w:rPr>
        <w:t>Gemeindefest</w:t>
      </w:r>
      <w:proofErr w:type="spellEnd"/>
      <w:r w:rsidRPr="00DC64C7">
        <w:rPr>
          <w:rFonts w:ascii="Arial" w:hAnsi="Arial" w:cs="Arial"/>
          <w:sz w:val="21"/>
          <w:szCs w:val="21"/>
          <w:lang w:val="en-US"/>
        </w:rPr>
        <w:t xml:space="preserve"> </w:t>
      </w:r>
      <w:proofErr w:type="spellStart"/>
      <w:r w:rsidRPr="00DC64C7">
        <w:rPr>
          <w:rFonts w:ascii="Arial" w:hAnsi="Arial" w:cs="Arial"/>
          <w:sz w:val="21"/>
          <w:szCs w:val="21"/>
          <w:lang w:val="en-US"/>
        </w:rPr>
        <w:t>mit</w:t>
      </w:r>
      <w:proofErr w:type="spellEnd"/>
      <w:r w:rsidRPr="00DC64C7">
        <w:rPr>
          <w:rFonts w:ascii="Arial" w:hAnsi="Arial" w:cs="Arial"/>
          <w:sz w:val="21"/>
          <w:szCs w:val="21"/>
          <w:lang w:val="en-US"/>
        </w:rPr>
        <w:t xml:space="preserve"> </w:t>
      </w:r>
      <w:proofErr w:type="spellStart"/>
      <w:r w:rsidRPr="00DC64C7">
        <w:rPr>
          <w:rFonts w:ascii="Arial" w:hAnsi="Arial" w:cs="Arial"/>
          <w:sz w:val="21"/>
          <w:szCs w:val="21"/>
          <w:lang w:val="en-US"/>
        </w:rPr>
        <w:t>Apfelkuchen</w:t>
      </w:r>
      <w:proofErr w:type="spellEnd"/>
      <w:r w:rsidRPr="00DC64C7">
        <w:rPr>
          <w:rFonts w:ascii="Arial" w:hAnsi="Arial" w:cs="Arial"/>
          <w:sz w:val="21"/>
          <w:szCs w:val="21"/>
          <w:lang w:val="en-US"/>
        </w:rPr>
        <w:t xml:space="preserve"> und Musik</w:t>
      </w:r>
    </w:p>
    <w:p w14:paraId="2985F5F6" w14:textId="77777777" w:rsidR="00893986" w:rsidRPr="00A16C0B" w:rsidRDefault="00A16C0B">
      <w:pPr>
        <w:pStyle w:val="ListParagraph"/>
        <w:numPr>
          <w:ilvl w:val="0"/>
          <w:numId w:val="17"/>
        </w:numPr>
        <w:rPr>
          <w:rFonts w:ascii="Arial" w:hAnsi="Arial" w:cs="Arial"/>
          <w:sz w:val="21"/>
          <w:szCs w:val="21"/>
          <w:lang w:val="de-DE"/>
        </w:rPr>
      </w:pPr>
      <w:r w:rsidRPr="00A16C0B">
        <w:rPr>
          <w:rFonts w:ascii="Arial" w:hAnsi="Arial" w:cs="Arial"/>
          <w:sz w:val="21"/>
          <w:szCs w:val="21"/>
          <w:lang w:val="de-DE"/>
        </w:rPr>
        <w:t>Das Stück wird an einem zentralen Ort aufgeführt oder erzählt</w:t>
      </w:r>
    </w:p>
    <w:p w14:paraId="13399B70" w14:textId="69DABD98" w:rsidR="00893986" w:rsidRDefault="00A16C0B">
      <w:pPr>
        <w:pStyle w:val="ListParagraph"/>
        <w:numPr>
          <w:ilvl w:val="0"/>
          <w:numId w:val="17"/>
        </w:numPr>
        <w:rPr>
          <w:rFonts w:ascii="Arial" w:hAnsi="Arial" w:cs="Arial"/>
          <w:sz w:val="21"/>
          <w:szCs w:val="21"/>
          <w:lang w:val="en-US"/>
        </w:rPr>
      </w:pPr>
      <w:proofErr w:type="spellStart"/>
      <w:r>
        <w:rPr>
          <w:rFonts w:ascii="Arial" w:hAnsi="Arial" w:cs="Arial"/>
          <w:sz w:val="21"/>
          <w:szCs w:val="21"/>
          <w:lang w:val="en-US"/>
        </w:rPr>
        <w:t>Laternenumzug</w:t>
      </w:r>
      <w:proofErr w:type="spellEnd"/>
      <w:r>
        <w:rPr>
          <w:rFonts w:ascii="Arial" w:hAnsi="Arial" w:cs="Arial"/>
          <w:sz w:val="21"/>
          <w:szCs w:val="21"/>
          <w:lang w:val="en-US"/>
        </w:rPr>
        <w:t>,</w:t>
      </w:r>
      <w:r w:rsidRPr="00DC64C7">
        <w:rPr>
          <w:rFonts w:ascii="Arial" w:hAnsi="Arial" w:cs="Arial"/>
          <w:sz w:val="21"/>
          <w:szCs w:val="21"/>
          <w:lang w:val="en-US"/>
        </w:rPr>
        <w:t xml:space="preserve"> </w:t>
      </w:r>
      <w:proofErr w:type="spellStart"/>
      <w:r w:rsidRPr="00DC64C7">
        <w:rPr>
          <w:rFonts w:ascii="Arial" w:hAnsi="Arial" w:cs="Arial"/>
          <w:sz w:val="21"/>
          <w:szCs w:val="21"/>
          <w:lang w:val="en-US"/>
        </w:rPr>
        <w:t>Fahrradtour</w:t>
      </w:r>
      <w:proofErr w:type="spellEnd"/>
      <w:r w:rsidRPr="00DC64C7">
        <w:rPr>
          <w:rFonts w:ascii="Arial" w:hAnsi="Arial" w:cs="Arial"/>
          <w:sz w:val="21"/>
          <w:szCs w:val="21"/>
          <w:lang w:val="en-US"/>
        </w:rPr>
        <w:t xml:space="preserve">, </w:t>
      </w:r>
      <w:proofErr w:type="spellStart"/>
      <w:r w:rsidRPr="00DC64C7">
        <w:rPr>
          <w:rFonts w:ascii="Arial" w:hAnsi="Arial" w:cs="Arial"/>
          <w:sz w:val="21"/>
          <w:szCs w:val="21"/>
          <w:lang w:val="en-US"/>
        </w:rPr>
        <w:t>Wandertour</w:t>
      </w:r>
      <w:proofErr w:type="spellEnd"/>
      <w:r w:rsidRPr="00DC64C7">
        <w:rPr>
          <w:rFonts w:ascii="Arial" w:hAnsi="Arial" w:cs="Arial"/>
          <w:sz w:val="21"/>
          <w:szCs w:val="21"/>
          <w:lang w:val="en-US"/>
        </w:rPr>
        <w:t xml:space="preserve">, </w:t>
      </w:r>
      <w:proofErr w:type="spellStart"/>
      <w:r w:rsidRPr="00DC64C7">
        <w:rPr>
          <w:rFonts w:ascii="Arial" w:hAnsi="Arial" w:cs="Arial"/>
          <w:sz w:val="21"/>
          <w:szCs w:val="21"/>
          <w:lang w:val="en-US"/>
        </w:rPr>
        <w:t>Suche</w:t>
      </w:r>
      <w:proofErr w:type="spellEnd"/>
      <w:r w:rsidRPr="00DC64C7">
        <w:rPr>
          <w:rFonts w:ascii="Arial" w:hAnsi="Arial" w:cs="Arial"/>
          <w:sz w:val="21"/>
          <w:szCs w:val="21"/>
          <w:lang w:val="en-US"/>
        </w:rPr>
        <w:t xml:space="preserve">.... </w:t>
      </w:r>
    </w:p>
    <w:p w14:paraId="240CCC97" w14:textId="77777777" w:rsidR="00893986" w:rsidRDefault="00A16C0B">
      <w:pPr>
        <w:pStyle w:val="ListParagraph"/>
        <w:numPr>
          <w:ilvl w:val="0"/>
          <w:numId w:val="17"/>
        </w:numPr>
        <w:rPr>
          <w:rFonts w:ascii="Arial" w:hAnsi="Arial" w:cs="Arial"/>
          <w:sz w:val="21"/>
          <w:szCs w:val="21"/>
          <w:lang w:val="en-US"/>
        </w:rPr>
      </w:pPr>
      <w:r w:rsidRPr="00DC64C7">
        <w:rPr>
          <w:rFonts w:ascii="Arial" w:hAnsi="Arial" w:cs="Arial"/>
          <w:sz w:val="21"/>
          <w:szCs w:val="21"/>
          <w:lang w:val="en-US"/>
        </w:rPr>
        <w:t>...</w:t>
      </w:r>
    </w:p>
    <w:p w14:paraId="1A11797A" w14:textId="77777777" w:rsidR="001B315C" w:rsidRPr="001B315C" w:rsidRDefault="001B315C" w:rsidP="001B315C">
      <w:pPr>
        <w:pStyle w:val="ListParagraph"/>
        <w:rPr>
          <w:rFonts w:ascii="Arial" w:hAnsi="Arial" w:cs="Arial"/>
          <w:sz w:val="21"/>
          <w:szCs w:val="21"/>
          <w:lang w:val="en-US"/>
        </w:rPr>
      </w:pPr>
    </w:p>
    <w:p w14:paraId="2B6DEEC6" w14:textId="77777777" w:rsidR="00893986" w:rsidRDefault="00A16C0B">
      <w:pPr>
        <w:pStyle w:val="ListParagraph"/>
        <w:numPr>
          <w:ilvl w:val="0"/>
          <w:numId w:val="15"/>
        </w:numPr>
        <w:rPr>
          <w:rFonts w:ascii="Arial" w:hAnsi="Arial" w:cs="Arial"/>
          <w:sz w:val="21"/>
          <w:szCs w:val="21"/>
          <w:lang w:val="en-US"/>
        </w:rPr>
      </w:pPr>
      <w:r w:rsidRPr="00DC64C7">
        <w:rPr>
          <w:rFonts w:ascii="Arial" w:hAnsi="Arial" w:cs="Arial"/>
          <w:sz w:val="21"/>
          <w:szCs w:val="21"/>
          <w:lang w:val="en-US"/>
        </w:rPr>
        <w:t>Ein gutes Gespräch danach</w:t>
      </w:r>
    </w:p>
    <w:p w14:paraId="336DF746" w14:textId="77777777" w:rsidR="00893986" w:rsidRPr="00A16C0B" w:rsidRDefault="00A16C0B">
      <w:pPr>
        <w:rPr>
          <w:lang w:val="de-DE"/>
        </w:rPr>
      </w:pPr>
      <w:r w:rsidRPr="00A16C0B">
        <w:rPr>
          <w:lang w:val="de-DE"/>
        </w:rPr>
        <w:t xml:space="preserve">Führen Sie ein offenes Gespräch über die Aufführung. Am besten ist es, dieses Gespräch sofort oder auf jeden Fall innerhalb der Woche nach der Aufführung zu führen.  </w:t>
      </w:r>
    </w:p>
    <w:p w14:paraId="1CB40E00" w14:textId="7505D60B" w:rsidR="00893986" w:rsidRPr="00A16C0B" w:rsidRDefault="00A16C0B">
      <w:pPr>
        <w:rPr>
          <w:lang w:val="de-DE"/>
        </w:rPr>
      </w:pPr>
      <w:r w:rsidRPr="00A16C0B">
        <w:rPr>
          <w:lang w:val="de-DE"/>
        </w:rPr>
        <w:t>Das Gespräc</w:t>
      </w:r>
      <w:r w:rsidRPr="00A16C0B">
        <w:rPr>
          <w:lang w:val="de-DE"/>
        </w:rPr>
        <w:t xml:space="preserve">h kann der Beginn </w:t>
      </w:r>
      <w:r>
        <w:rPr>
          <w:lang w:val="de-DE"/>
        </w:rPr>
        <w:t>von mehr sein</w:t>
      </w:r>
      <w:r w:rsidRPr="00A16C0B">
        <w:rPr>
          <w:lang w:val="de-DE"/>
        </w:rPr>
        <w:t xml:space="preserve">: </w:t>
      </w:r>
    </w:p>
    <w:p w14:paraId="4289DA1C" w14:textId="72A4774C" w:rsidR="00893986" w:rsidRPr="00A16C0B" w:rsidRDefault="00A16C0B">
      <w:pPr>
        <w:pStyle w:val="ListParagraph"/>
        <w:numPr>
          <w:ilvl w:val="0"/>
          <w:numId w:val="18"/>
        </w:numPr>
        <w:rPr>
          <w:rFonts w:ascii="Arial" w:hAnsi="Arial" w:cs="Arial"/>
          <w:sz w:val="21"/>
          <w:szCs w:val="21"/>
          <w:lang w:val="de-DE"/>
        </w:rPr>
      </w:pPr>
      <w:r w:rsidRPr="00A16C0B">
        <w:rPr>
          <w:rFonts w:ascii="Arial" w:hAnsi="Arial" w:cs="Arial"/>
          <w:sz w:val="21"/>
          <w:szCs w:val="21"/>
          <w:lang w:val="de-DE"/>
        </w:rPr>
        <w:t xml:space="preserve">Brainstorming über einen </w:t>
      </w:r>
      <w:r w:rsidRPr="00A16C0B">
        <w:rPr>
          <w:rFonts w:ascii="Arial" w:hAnsi="Arial" w:cs="Arial"/>
          <w:sz w:val="21"/>
          <w:szCs w:val="21"/>
          <w:lang w:val="de-DE"/>
        </w:rPr>
        <w:t>Tag der offenen Tür oder ein Gemeinschaftsprojekt</w:t>
      </w:r>
    </w:p>
    <w:p w14:paraId="3D814248" w14:textId="77777777" w:rsidR="00893986" w:rsidRDefault="00A16C0B">
      <w:pPr>
        <w:pStyle w:val="ListParagraph"/>
        <w:numPr>
          <w:ilvl w:val="0"/>
          <w:numId w:val="18"/>
        </w:numPr>
        <w:rPr>
          <w:rFonts w:ascii="Arial" w:hAnsi="Arial" w:cs="Arial"/>
          <w:sz w:val="21"/>
          <w:szCs w:val="21"/>
          <w:lang w:val="en-US"/>
        </w:rPr>
      </w:pPr>
      <w:r w:rsidRPr="00DC64C7">
        <w:rPr>
          <w:rFonts w:ascii="Arial" w:hAnsi="Arial" w:cs="Arial"/>
          <w:sz w:val="21"/>
          <w:szCs w:val="21"/>
          <w:lang w:val="en-US"/>
        </w:rPr>
        <w:t>Teambuilding-Tag</w:t>
      </w:r>
    </w:p>
    <w:p w14:paraId="22D8A364" w14:textId="00D125D1" w:rsidR="00893986" w:rsidRPr="00A16C0B" w:rsidRDefault="00A16C0B">
      <w:pPr>
        <w:pStyle w:val="ListParagraph"/>
        <w:numPr>
          <w:ilvl w:val="0"/>
          <w:numId w:val="18"/>
        </w:numPr>
        <w:rPr>
          <w:rFonts w:ascii="Arial" w:hAnsi="Arial" w:cs="Arial"/>
          <w:sz w:val="21"/>
          <w:szCs w:val="21"/>
          <w:lang w:val="de-DE"/>
        </w:rPr>
      </w:pPr>
      <w:r w:rsidRPr="00A16C0B">
        <w:rPr>
          <w:rFonts w:ascii="Arial" w:hAnsi="Arial" w:cs="Arial"/>
          <w:sz w:val="21"/>
          <w:szCs w:val="21"/>
          <w:lang w:val="de-DE"/>
        </w:rPr>
        <w:t>Workshop mit Einrichtungen der</w:t>
      </w:r>
      <w:r w:rsidRPr="00A16C0B">
        <w:rPr>
          <w:rFonts w:ascii="Arial" w:hAnsi="Arial" w:cs="Arial"/>
          <w:sz w:val="21"/>
          <w:szCs w:val="21"/>
          <w:lang w:val="de-DE"/>
        </w:rPr>
        <w:t xml:space="preserve"> Primärversorgung</w:t>
      </w:r>
    </w:p>
    <w:p w14:paraId="6C0107FF" w14:textId="5753D8FB" w:rsidR="00893986" w:rsidRPr="00A16C0B" w:rsidRDefault="00A16C0B">
      <w:pPr>
        <w:pStyle w:val="ListParagraph"/>
        <w:numPr>
          <w:ilvl w:val="0"/>
          <w:numId w:val="18"/>
        </w:numPr>
        <w:rPr>
          <w:rFonts w:ascii="Arial" w:hAnsi="Arial" w:cs="Arial"/>
          <w:sz w:val="21"/>
          <w:szCs w:val="21"/>
          <w:lang w:val="de-DE"/>
        </w:rPr>
      </w:pPr>
      <w:r w:rsidRPr="00A16C0B">
        <w:rPr>
          <w:rFonts w:ascii="Arial" w:hAnsi="Arial" w:cs="Arial"/>
          <w:sz w:val="21"/>
          <w:szCs w:val="21"/>
          <w:lang w:val="de-DE"/>
        </w:rPr>
        <w:t>Diskussion zwischen Bewohner</w:t>
      </w:r>
      <w:r>
        <w:rPr>
          <w:rFonts w:ascii="Arial" w:hAnsi="Arial" w:cs="Arial"/>
          <w:sz w:val="21"/>
          <w:szCs w:val="21"/>
          <w:lang w:val="de-DE"/>
        </w:rPr>
        <w:t>Innen</w:t>
      </w:r>
      <w:r w:rsidRPr="00A16C0B">
        <w:rPr>
          <w:rFonts w:ascii="Arial" w:hAnsi="Arial" w:cs="Arial"/>
          <w:sz w:val="21"/>
          <w:szCs w:val="21"/>
          <w:lang w:val="de-DE"/>
        </w:rPr>
        <w:t xml:space="preserve"> und Personal von Pflegeheimen</w:t>
      </w:r>
    </w:p>
    <w:p w14:paraId="7E9CA537" w14:textId="5FE2FBE9" w:rsidR="00893986" w:rsidRDefault="00A16C0B">
      <w:pPr>
        <w:pStyle w:val="ListParagraph"/>
        <w:numPr>
          <w:ilvl w:val="0"/>
          <w:numId w:val="18"/>
        </w:numPr>
        <w:rPr>
          <w:rFonts w:ascii="Arial" w:hAnsi="Arial" w:cs="Arial"/>
          <w:sz w:val="21"/>
          <w:szCs w:val="21"/>
          <w:lang w:val="en-US"/>
        </w:rPr>
      </w:pPr>
      <w:proofErr w:type="spellStart"/>
      <w:r w:rsidRPr="00DC64C7">
        <w:rPr>
          <w:rFonts w:ascii="Arial" w:hAnsi="Arial" w:cs="Arial"/>
          <w:sz w:val="21"/>
          <w:szCs w:val="21"/>
          <w:lang w:val="en-US"/>
        </w:rPr>
        <w:t>Gespräch</w:t>
      </w:r>
      <w:proofErr w:type="spellEnd"/>
      <w:r w:rsidRPr="00DC64C7">
        <w:rPr>
          <w:rFonts w:ascii="Arial" w:hAnsi="Arial" w:cs="Arial"/>
          <w:sz w:val="21"/>
          <w:szCs w:val="21"/>
          <w:lang w:val="en-US"/>
        </w:rPr>
        <w:t xml:space="preserve"> </w:t>
      </w:r>
      <w:proofErr w:type="spellStart"/>
      <w:r w:rsidRPr="00DC64C7">
        <w:rPr>
          <w:rFonts w:ascii="Arial" w:hAnsi="Arial" w:cs="Arial"/>
          <w:sz w:val="21"/>
          <w:szCs w:val="21"/>
          <w:lang w:val="en-US"/>
        </w:rPr>
        <w:t>mit</w:t>
      </w:r>
      <w:proofErr w:type="spellEnd"/>
      <w:r w:rsidRPr="00DC64C7">
        <w:rPr>
          <w:rFonts w:ascii="Arial" w:hAnsi="Arial" w:cs="Arial"/>
          <w:sz w:val="21"/>
          <w:szCs w:val="21"/>
          <w:lang w:val="en-US"/>
        </w:rPr>
        <w:t xml:space="preserve"> </w:t>
      </w:r>
      <w:proofErr w:type="spellStart"/>
      <w:r w:rsidRPr="00DC64C7">
        <w:rPr>
          <w:rFonts w:ascii="Arial" w:hAnsi="Arial" w:cs="Arial"/>
          <w:sz w:val="21"/>
          <w:szCs w:val="21"/>
          <w:lang w:val="en-US"/>
        </w:rPr>
        <w:t>Gemeindearbeiter</w:t>
      </w:r>
      <w:r>
        <w:rPr>
          <w:rFonts w:ascii="Arial" w:hAnsi="Arial" w:cs="Arial"/>
          <w:sz w:val="21"/>
          <w:szCs w:val="21"/>
          <w:lang w:val="en-US"/>
        </w:rPr>
        <w:t>Innen</w:t>
      </w:r>
      <w:proofErr w:type="spellEnd"/>
    </w:p>
    <w:p w14:paraId="5A7B1841" w14:textId="77777777" w:rsidR="00893986" w:rsidRDefault="00A16C0B">
      <w:pPr>
        <w:pStyle w:val="ListParagraph"/>
        <w:numPr>
          <w:ilvl w:val="0"/>
          <w:numId w:val="18"/>
        </w:numPr>
        <w:rPr>
          <w:rFonts w:ascii="Arial" w:hAnsi="Arial" w:cs="Arial"/>
          <w:sz w:val="21"/>
          <w:szCs w:val="21"/>
          <w:lang w:val="en-US"/>
        </w:rPr>
      </w:pPr>
      <w:r w:rsidRPr="00DC64C7">
        <w:rPr>
          <w:rFonts w:ascii="Arial" w:hAnsi="Arial" w:cs="Arial"/>
          <w:sz w:val="21"/>
          <w:szCs w:val="21"/>
          <w:lang w:val="en-US"/>
        </w:rPr>
        <w:t>Tag für Freiwillige</w:t>
      </w:r>
    </w:p>
    <w:p w14:paraId="3F5E5765" w14:textId="77777777" w:rsidR="001B315C" w:rsidRDefault="001B315C" w:rsidP="001B315C">
      <w:pPr>
        <w:ind w:left="360"/>
      </w:pPr>
    </w:p>
    <w:p w14:paraId="214B991B" w14:textId="77777777" w:rsidR="001B315C" w:rsidRDefault="001B315C" w:rsidP="001B315C">
      <w:pPr>
        <w:ind w:left="360"/>
      </w:pPr>
    </w:p>
    <w:p w14:paraId="6C3D6B5C" w14:textId="77777777" w:rsidR="001B315C" w:rsidRDefault="001B315C" w:rsidP="001B315C">
      <w:pPr>
        <w:ind w:left="360"/>
      </w:pPr>
    </w:p>
    <w:p w14:paraId="0B4C9E5D" w14:textId="77777777" w:rsidR="001B315C" w:rsidRDefault="001B315C" w:rsidP="001B315C">
      <w:pPr>
        <w:ind w:left="360"/>
      </w:pPr>
    </w:p>
    <w:p w14:paraId="156405AB" w14:textId="77777777" w:rsidR="001B315C" w:rsidRDefault="001B315C" w:rsidP="001B315C">
      <w:pPr>
        <w:ind w:left="360"/>
      </w:pPr>
    </w:p>
    <w:p w14:paraId="393A2738" w14:textId="77777777" w:rsidR="001B315C" w:rsidRPr="001B315C" w:rsidRDefault="001B315C" w:rsidP="001B315C">
      <w:pPr>
        <w:ind w:left="360"/>
      </w:pPr>
    </w:p>
    <w:p w14:paraId="06FF6EBB" w14:textId="77777777" w:rsidR="00893986" w:rsidRDefault="00A16C0B">
      <w:pPr>
        <w:pStyle w:val="ListParagraph"/>
        <w:numPr>
          <w:ilvl w:val="0"/>
          <w:numId w:val="24"/>
        </w:numPr>
        <w:rPr>
          <w:rFonts w:ascii="Arial" w:hAnsi="Arial" w:cs="Arial"/>
          <w:sz w:val="21"/>
          <w:szCs w:val="21"/>
          <w:lang w:val="en-US"/>
        </w:rPr>
      </w:pPr>
      <w:r w:rsidRPr="00DC64C7">
        <w:rPr>
          <w:rFonts w:ascii="Arial" w:hAnsi="Arial" w:cs="Arial"/>
          <w:sz w:val="21"/>
          <w:szCs w:val="21"/>
          <w:lang w:val="en-US"/>
        </w:rPr>
        <w:t>Arbeit in (kleinen) Gruppen</w:t>
      </w:r>
    </w:p>
    <w:p w14:paraId="1047B82E" w14:textId="77777777" w:rsidR="00893986" w:rsidRPr="00A16C0B" w:rsidRDefault="00A16C0B">
      <w:pPr>
        <w:rPr>
          <w:lang w:val="de-DE"/>
        </w:rPr>
      </w:pPr>
      <w:r w:rsidRPr="00A16C0B">
        <w:rPr>
          <w:lang w:val="de-DE"/>
        </w:rPr>
        <w:t xml:space="preserve">Viele Menschen haben Angst, in einer großen Gruppe zu sprechen, werden aber in kleinen Gruppen lockerer. Wenn Sie zum Beispiel 20 Personen sind, können Sie vier Gruppen bilden und vier Tische bereitstellen, die nicht zu dicht beieinander stehen. </w:t>
      </w:r>
    </w:p>
    <w:p w14:paraId="2A7171B0" w14:textId="77777777" w:rsidR="00893986" w:rsidRPr="00A16C0B" w:rsidRDefault="00A16C0B">
      <w:pPr>
        <w:rPr>
          <w:lang w:val="de-DE"/>
        </w:rPr>
      </w:pPr>
      <w:r w:rsidRPr="00A16C0B">
        <w:rPr>
          <w:lang w:val="de-DE"/>
        </w:rPr>
        <w:t>Jeder Gru</w:t>
      </w:r>
      <w:r w:rsidRPr="00A16C0B">
        <w:rPr>
          <w:lang w:val="de-DE"/>
        </w:rPr>
        <w:t xml:space="preserve">ppe werden die gleichen Fragen gestellt. Für jede Gruppe gibt es einen Sprecher, der anschließend kurz die allgemeinen Schlussfolgerungen oder Ideen erläutert. </w:t>
      </w:r>
    </w:p>
    <w:p w14:paraId="5D233085" w14:textId="77777777" w:rsidR="00893986" w:rsidRPr="00A16C0B" w:rsidRDefault="00A16C0B">
      <w:pPr>
        <w:rPr>
          <w:lang w:val="de-DE"/>
        </w:rPr>
      </w:pPr>
      <w:r w:rsidRPr="00A16C0B">
        <w:rPr>
          <w:lang w:val="de-DE"/>
        </w:rPr>
        <w:t>Jeder Teilnehmer erhält eine Reihe von Fragen und es wird ein Moment der Stille eingelegt, um ü</w:t>
      </w:r>
      <w:r w:rsidRPr="00A16C0B">
        <w:rPr>
          <w:lang w:val="de-DE"/>
        </w:rPr>
        <w:t>ber diese Fragen nachzudenken. Die Teilnehmer erhalten ein Blatt, auf dem sie die wichtigsten Sätze oder Wörter notieren können. Es ist wichtig, dass während dieses Moments keine Fragen gestellt werden.  Nach der Schweigeminute kann jeder, der möchte, frei</w:t>
      </w:r>
      <w:r w:rsidRPr="00A16C0B">
        <w:rPr>
          <w:lang w:val="de-DE"/>
        </w:rPr>
        <w:t xml:space="preserve"> sprechen. </w:t>
      </w:r>
    </w:p>
    <w:p w14:paraId="2A095860" w14:textId="77777777" w:rsidR="00893986" w:rsidRPr="00A16C0B" w:rsidRDefault="00A16C0B">
      <w:pPr>
        <w:rPr>
          <w:lang w:val="de-DE"/>
        </w:rPr>
      </w:pPr>
      <w:r w:rsidRPr="00A16C0B">
        <w:rPr>
          <w:lang w:val="de-DE"/>
        </w:rPr>
        <w:t xml:space="preserve">Ziel dieses Gesprächs ist es, dass die Teilnehmer die Aufführung bewerten, darüber diskutieren und Verbindungen zu ihren eigenen Erfahrungen und ihrem Umfeld herstellen. </w:t>
      </w:r>
    </w:p>
    <w:p w14:paraId="43903098" w14:textId="77777777" w:rsidR="00893986" w:rsidRDefault="00A16C0B">
      <w:r w:rsidRPr="00A16C0B">
        <w:rPr>
          <w:lang w:val="de-DE"/>
        </w:rPr>
        <w:t xml:space="preserve">Nach diesen Gruppendiskussionen werden die Ergebnisse von den Sprechern an die große Gruppe weitergegeben. </w:t>
      </w:r>
      <w:r w:rsidRPr="00DC64C7">
        <w:t xml:space="preserve">Die </w:t>
      </w:r>
      <w:proofErr w:type="spellStart"/>
      <w:r w:rsidRPr="00DC64C7">
        <w:t>anderen</w:t>
      </w:r>
      <w:proofErr w:type="spellEnd"/>
      <w:r w:rsidRPr="00DC64C7">
        <w:t xml:space="preserve"> </w:t>
      </w:r>
      <w:proofErr w:type="spellStart"/>
      <w:r w:rsidRPr="00DC64C7">
        <w:t>dürfen</w:t>
      </w:r>
      <w:proofErr w:type="spellEnd"/>
      <w:r w:rsidRPr="00DC64C7">
        <w:t xml:space="preserve"> </w:t>
      </w:r>
      <w:proofErr w:type="spellStart"/>
      <w:r w:rsidRPr="00DC64C7">
        <w:t>immer</w:t>
      </w:r>
      <w:proofErr w:type="spellEnd"/>
      <w:r w:rsidRPr="00DC64C7">
        <w:t xml:space="preserve"> ergänzen.</w:t>
      </w:r>
    </w:p>
    <w:p w14:paraId="0DA50945" w14:textId="77777777" w:rsidR="00893986" w:rsidRDefault="00A16C0B">
      <w:r w:rsidRPr="00DC64C7">
        <w:t xml:space="preserve">Mögliche Fragen: </w:t>
      </w:r>
    </w:p>
    <w:p w14:paraId="0F614B93" w14:textId="77777777" w:rsidR="00893986" w:rsidRDefault="00A16C0B">
      <w:pPr>
        <w:pStyle w:val="ListParagraph"/>
        <w:numPr>
          <w:ilvl w:val="0"/>
          <w:numId w:val="19"/>
        </w:numPr>
        <w:rPr>
          <w:rFonts w:ascii="Arial" w:hAnsi="Arial" w:cs="Arial"/>
          <w:sz w:val="21"/>
          <w:szCs w:val="21"/>
          <w:lang w:val="en-US"/>
        </w:rPr>
      </w:pPr>
      <w:r w:rsidRPr="00DC64C7">
        <w:rPr>
          <w:rFonts w:ascii="Arial" w:hAnsi="Arial" w:cs="Arial"/>
          <w:sz w:val="21"/>
          <w:szCs w:val="21"/>
          <w:lang w:val="en-US"/>
        </w:rPr>
        <w:t>Was haben Sie gesehen?</w:t>
      </w:r>
    </w:p>
    <w:p w14:paraId="229D0006" w14:textId="77777777" w:rsidR="00893986" w:rsidRDefault="00A16C0B">
      <w:pPr>
        <w:pStyle w:val="ListParagraph"/>
        <w:numPr>
          <w:ilvl w:val="0"/>
          <w:numId w:val="19"/>
        </w:numPr>
        <w:rPr>
          <w:rFonts w:ascii="Arial" w:hAnsi="Arial" w:cs="Arial"/>
          <w:sz w:val="21"/>
          <w:szCs w:val="21"/>
          <w:lang w:val="en-US"/>
        </w:rPr>
      </w:pPr>
      <w:r w:rsidRPr="00DC64C7">
        <w:rPr>
          <w:rFonts w:ascii="Arial" w:hAnsi="Arial" w:cs="Arial"/>
          <w:sz w:val="21"/>
          <w:szCs w:val="21"/>
          <w:lang w:val="en-US"/>
        </w:rPr>
        <w:t>Wie fanden Sie das?</w:t>
      </w:r>
    </w:p>
    <w:p w14:paraId="7C16B3CD" w14:textId="77777777" w:rsidR="00893986" w:rsidRDefault="00A16C0B">
      <w:pPr>
        <w:pStyle w:val="ListParagraph"/>
        <w:numPr>
          <w:ilvl w:val="0"/>
          <w:numId w:val="19"/>
        </w:numPr>
        <w:rPr>
          <w:rFonts w:ascii="Arial" w:hAnsi="Arial" w:cs="Arial"/>
          <w:sz w:val="21"/>
          <w:szCs w:val="21"/>
          <w:lang w:val="en-US"/>
        </w:rPr>
      </w:pPr>
      <w:r w:rsidRPr="00DC64C7">
        <w:rPr>
          <w:rFonts w:ascii="Arial" w:hAnsi="Arial" w:cs="Arial"/>
          <w:sz w:val="21"/>
          <w:szCs w:val="21"/>
          <w:lang w:val="en-US"/>
        </w:rPr>
        <w:t>Was haben Sie gefühlt?</w:t>
      </w:r>
    </w:p>
    <w:p w14:paraId="0DFCC692" w14:textId="77777777" w:rsidR="00893986" w:rsidRPr="00A16C0B" w:rsidRDefault="00A16C0B">
      <w:pPr>
        <w:pStyle w:val="ListParagraph"/>
        <w:numPr>
          <w:ilvl w:val="0"/>
          <w:numId w:val="19"/>
        </w:numPr>
        <w:rPr>
          <w:rFonts w:ascii="Arial" w:hAnsi="Arial" w:cs="Arial"/>
          <w:sz w:val="21"/>
          <w:szCs w:val="21"/>
          <w:lang w:val="de-DE"/>
        </w:rPr>
      </w:pPr>
      <w:r w:rsidRPr="00A16C0B">
        <w:rPr>
          <w:rFonts w:ascii="Arial" w:hAnsi="Arial" w:cs="Arial"/>
          <w:sz w:val="21"/>
          <w:szCs w:val="21"/>
          <w:lang w:val="de-DE"/>
        </w:rPr>
        <w:t>Wem aus der Serie ähneln Sie?</w:t>
      </w:r>
    </w:p>
    <w:p w14:paraId="355A95B3" w14:textId="77777777" w:rsidR="00893986" w:rsidRPr="00A16C0B" w:rsidRDefault="00A16C0B">
      <w:pPr>
        <w:pStyle w:val="ListParagraph"/>
        <w:numPr>
          <w:ilvl w:val="0"/>
          <w:numId w:val="19"/>
        </w:numPr>
        <w:rPr>
          <w:rFonts w:ascii="Arial" w:hAnsi="Arial" w:cs="Arial"/>
          <w:sz w:val="21"/>
          <w:szCs w:val="21"/>
          <w:lang w:val="de-DE"/>
        </w:rPr>
      </w:pPr>
      <w:r w:rsidRPr="00A16C0B">
        <w:rPr>
          <w:rFonts w:ascii="Arial" w:hAnsi="Arial" w:cs="Arial"/>
          <w:sz w:val="21"/>
          <w:szCs w:val="21"/>
          <w:lang w:val="de-DE"/>
        </w:rPr>
        <w:t>Haben Sie Figuren gesehen, denen Sie auch im Alltag begegnen?</w:t>
      </w:r>
    </w:p>
    <w:p w14:paraId="6F2DB284" w14:textId="77777777" w:rsidR="00893986" w:rsidRPr="00A16C0B" w:rsidRDefault="00A16C0B">
      <w:pPr>
        <w:pStyle w:val="ListParagraph"/>
        <w:numPr>
          <w:ilvl w:val="0"/>
          <w:numId w:val="19"/>
        </w:numPr>
        <w:rPr>
          <w:rFonts w:ascii="Arial" w:hAnsi="Arial" w:cs="Arial"/>
          <w:sz w:val="21"/>
          <w:szCs w:val="21"/>
          <w:lang w:val="de-DE"/>
        </w:rPr>
      </w:pPr>
      <w:r w:rsidRPr="00A16C0B">
        <w:rPr>
          <w:rFonts w:ascii="Arial" w:hAnsi="Arial" w:cs="Arial"/>
          <w:sz w:val="21"/>
          <w:szCs w:val="21"/>
          <w:lang w:val="de-DE"/>
        </w:rPr>
        <w:t>Haben Sie Situationen gesehen, die Sie auch in Ihrem Alltag erleben?</w:t>
      </w:r>
    </w:p>
    <w:p w14:paraId="47265E86" w14:textId="77777777" w:rsidR="00893986" w:rsidRPr="00A16C0B" w:rsidRDefault="00A16C0B">
      <w:pPr>
        <w:pStyle w:val="ListParagraph"/>
        <w:numPr>
          <w:ilvl w:val="0"/>
          <w:numId w:val="19"/>
        </w:numPr>
        <w:rPr>
          <w:rFonts w:ascii="Arial" w:hAnsi="Arial" w:cs="Arial"/>
          <w:sz w:val="21"/>
          <w:szCs w:val="21"/>
          <w:lang w:val="de-DE"/>
        </w:rPr>
      </w:pPr>
      <w:r w:rsidRPr="00A16C0B">
        <w:rPr>
          <w:rFonts w:ascii="Arial" w:hAnsi="Arial" w:cs="Arial"/>
          <w:sz w:val="21"/>
          <w:szCs w:val="21"/>
          <w:lang w:val="de-DE"/>
        </w:rPr>
        <w:t>Welche Bedeutung hat die Vorstellung für Sie?</w:t>
      </w:r>
    </w:p>
    <w:p w14:paraId="26051C2A" w14:textId="77777777" w:rsidR="00893986" w:rsidRPr="00A16C0B" w:rsidRDefault="00A16C0B">
      <w:pPr>
        <w:pStyle w:val="ListParagraph"/>
        <w:numPr>
          <w:ilvl w:val="0"/>
          <w:numId w:val="19"/>
        </w:numPr>
        <w:rPr>
          <w:rFonts w:ascii="Arial" w:hAnsi="Arial" w:cs="Arial"/>
          <w:sz w:val="21"/>
          <w:szCs w:val="21"/>
          <w:lang w:val="de-DE"/>
        </w:rPr>
      </w:pPr>
      <w:r w:rsidRPr="00A16C0B">
        <w:rPr>
          <w:rFonts w:ascii="Arial" w:hAnsi="Arial" w:cs="Arial"/>
          <w:sz w:val="21"/>
          <w:szCs w:val="21"/>
          <w:lang w:val="de-DE"/>
        </w:rPr>
        <w:t>Können Sie es bei Ihrer Arbeit als Hauptbetreuer/ Gemeindearbeiter/ Freiwillige</w:t>
      </w:r>
      <w:r w:rsidRPr="00A16C0B">
        <w:rPr>
          <w:rFonts w:ascii="Arial" w:hAnsi="Arial" w:cs="Arial"/>
          <w:sz w:val="21"/>
          <w:szCs w:val="21"/>
          <w:lang w:val="de-DE"/>
        </w:rPr>
        <w:t>r/ ... einsetzen?</w:t>
      </w:r>
    </w:p>
    <w:p w14:paraId="2D1636CC" w14:textId="77777777" w:rsidR="00893986" w:rsidRPr="00A16C0B" w:rsidRDefault="00A16C0B">
      <w:pPr>
        <w:rPr>
          <w:lang w:val="de-DE"/>
        </w:rPr>
      </w:pPr>
      <w:r w:rsidRPr="00A16C0B">
        <w:rPr>
          <w:lang w:val="de-DE"/>
        </w:rPr>
        <w:t xml:space="preserve">Wenn Sie einen Schritt weiter gehen wollen, können Sie die folgenden Fragen stellen: </w:t>
      </w:r>
    </w:p>
    <w:p w14:paraId="48410B26" w14:textId="77777777" w:rsidR="00893986" w:rsidRPr="00A16C0B" w:rsidRDefault="00A16C0B">
      <w:pPr>
        <w:pStyle w:val="ListParagraph"/>
        <w:numPr>
          <w:ilvl w:val="0"/>
          <w:numId w:val="21"/>
        </w:numPr>
        <w:rPr>
          <w:rFonts w:ascii="Arial" w:hAnsi="Arial" w:cs="Arial"/>
          <w:sz w:val="21"/>
          <w:szCs w:val="21"/>
          <w:lang w:val="de-DE"/>
        </w:rPr>
      </w:pPr>
      <w:r w:rsidRPr="00A16C0B">
        <w:rPr>
          <w:rFonts w:ascii="Arial" w:hAnsi="Arial" w:cs="Arial"/>
          <w:sz w:val="21"/>
          <w:szCs w:val="21"/>
          <w:lang w:val="de-DE"/>
        </w:rPr>
        <w:t>Was kann ich jetzt konkret tun, um unsere Situation zu ändern, sie zu verbessern?</w:t>
      </w:r>
    </w:p>
    <w:p w14:paraId="02557EE2" w14:textId="77777777" w:rsidR="00893986" w:rsidRPr="00A16C0B" w:rsidRDefault="00A16C0B">
      <w:pPr>
        <w:pStyle w:val="ListParagraph"/>
        <w:numPr>
          <w:ilvl w:val="0"/>
          <w:numId w:val="21"/>
        </w:numPr>
        <w:rPr>
          <w:rFonts w:ascii="Arial" w:hAnsi="Arial" w:cs="Arial"/>
          <w:sz w:val="21"/>
          <w:szCs w:val="21"/>
          <w:lang w:val="de-DE"/>
        </w:rPr>
      </w:pPr>
      <w:r w:rsidRPr="00A16C0B">
        <w:rPr>
          <w:rFonts w:ascii="Arial" w:hAnsi="Arial" w:cs="Arial"/>
          <w:sz w:val="21"/>
          <w:szCs w:val="21"/>
          <w:lang w:val="de-DE"/>
        </w:rPr>
        <w:t>Was können andere (Vorgesetzte, Kollegen, Freiwillige, Nachbarn,...) t</w:t>
      </w:r>
      <w:r w:rsidRPr="00A16C0B">
        <w:rPr>
          <w:rFonts w:ascii="Arial" w:hAnsi="Arial" w:cs="Arial"/>
          <w:sz w:val="21"/>
          <w:szCs w:val="21"/>
          <w:lang w:val="de-DE"/>
        </w:rPr>
        <w:t>un, um die Situation zu verändern, zu verbessern.</w:t>
      </w:r>
    </w:p>
    <w:p w14:paraId="24F161EB" w14:textId="77777777" w:rsidR="00893986" w:rsidRPr="00A16C0B" w:rsidRDefault="00A16C0B">
      <w:pPr>
        <w:pStyle w:val="ListParagraph"/>
        <w:numPr>
          <w:ilvl w:val="0"/>
          <w:numId w:val="21"/>
        </w:numPr>
        <w:rPr>
          <w:rFonts w:ascii="Arial" w:hAnsi="Arial" w:cs="Arial"/>
          <w:sz w:val="21"/>
          <w:szCs w:val="21"/>
          <w:lang w:val="de-DE"/>
        </w:rPr>
      </w:pPr>
      <w:r w:rsidRPr="00A16C0B">
        <w:rPr>
          <w:rFonts w:ascii="Arial" w:hAnsi="Arial" w:cs="Arial"/>
          <w:sz w:val="21"/>
          <w:szCs w:val="21"/>
          <w:lang w:val="de-DE"/>
        </w:rPr>
        <w:t>An welchen konkreten Maßnahmen würden Sie sich gerne beteiligen?</w:t>
      </w:r>
    </w:p>
    <w:p w14:paraId="5B464897" w14:textId="77777777" w:rsidR="00893986" w:rsidRDefault="00A16C0B">
      <w:pPr>
        <w:rPr>
          <w:i/>
          <w:iCs/>
        </w:rPr>
      </w:pPr>
      <w:r w:rsidRPr="00DC64C7">
        <w:rPr>
          <w:i/>
          <w:iCs/>
        </w:rPr>
        <w:t xml:space="preserve">Tipps für den </w:t>
      </w:r>
      <w:proofErr w:type="spellStart"/>
      <w:r w:rsidRPr="00DC64C7">
        <w:rPr>
          <w:i/>
          <w:iCs/>
        </w:rPr>
        <w:t>Vermittler</w:t>
      </w:r>
      <w:proofErr w:type="spellEnd"/>
      <w:r w:rsidRPr="00DC64C7">
        <w:rPr>
          <w:i/>
          <w:iCs/>
        </w:rPr>
        <w:t>:</w:t>
      </w:r>
    </w:p>
    <w:p w14:paraId="325BBFFE" w14:textId="77777777" w:rsidR="00893986" w:rsidRPr="00A16C0B" w:rsidRDefault="00A16C0B">
      <w:pPr>
        <w:pStyle w:val="ListParagraph"/>
        <w:numPr>
          <w:ilvl w:val="0"/>
          <w:numId w:val="22"/>
        </w:numPr>
        <w:rPr>
          <w:rFonts w:ascii="Arial" w:hAnsi="Arial" w:cs="Arial"/>
          <w:sz w:val="21"/>
          <w:szCs w:val="21"/>
          <w:lang w:val="de-DE"/>
        </w:rPr>
      </w:pPr>
      <w:r w:rsidRPr="00A16C0B">
        <w:rPr>
          <w:rFonts w:ascii="Arial" w:hAnsi="Arial" w:cs="Arial"/>
          <w:sz w:val="21"/>
          <w:szCs w:val="21"/>
          <w:lang w:val="de-DE"/>
        </w:rPr>
        <w:lastRenderedPageBreak/>
        <w:t>Notieren Sie die Schlüsselwörter an der Tafel, stellen Sie Verbindungen her und bitten Sie gegebenenfalls um zusätz</w:t>
      </w:r>
      <w:r w:rsidRPr="00A16C0B">
        <w:rPr>
          <w:rFonts w:ascii="Arial" w:hAnsi="Arial" w:cs="Arial"/>
          <w:sz w:val="21"/>
          <w:szCs w:val="21"/>
          <w:lang w:val="de-DE"/>
        </w:rPr>
        <w:t>liche Erklärungen.</w:t>
      </w:r>
    </w:p>
    <w:p w14:paraId="04E145C6" w14:textId="77777777" w:rsidR="00893986" w:rsidRPr="00A16C0B" w:rsidRDefault="00A16C0B">
      <w:pPr>
        <w:pStyle w:val="ListParagraph"/>
        <w:numPr>
          <w:ilvl w:val="0"/>
          <w:numId w:val="22"/>
        </w:numPr>
        <w:rPr>
          <w:rFonts w:ascii="Arial" w:hAnsi="Arial" w:cs="Arial"/>
          <w:sz w:val="21"/>
          <w:szCs w:val="21"/>
          <w:lang w:val="de-DE"/>
        </w:rPr>
      </w:pPr>
      <w:r w:rsidRPr="00A16C0B">
        <w:rPr>
          <w:rFonts w:ascii="Arial" w:hAnsi="Arial" w:cs="Arial"/>
          <w:sz w:val="21"/>
          <w:szCs w:val="21"/>
          <w:lang w:val="de-DE"/>
        </w:rPr>
        <w:t xml:space="preserve">Klären Sie eine unklare Antwort, indem Sie sie z. B. wiederholen und überprüfen, ob Sie sie richtig verstanden haben </w:t>
      </w:r>
    </w:p>
    <w:p w14:paraId="513E6FE1" w14:textId="77777777" w:rsidR="00893986" w:rsidRPr="00A16C0B" w:rsidRDefault="00A16C0B">
      <w:pPr>
        <w:pStyle w:val="ListParagraph"/>
        <w:numPr>
          <w:ilvl w:val="0"/>
          <w:numId w:val="22"/>
        </w:numPr>
        <w:rPr>
          <w:rFonts w:ascii="Arial" w:hAnsi="Arial" w:cs="Arial"/>
          <w:sz w:val="21"/>
          <w:szCs w:val="21"/>
          <w:lang w:val="de-DE"/>
        </w:rPr>
      </w:pPr>
      <w:r w:rsidRPr="00A16C0B">
        <w:rPr>
          <w:rFonts w:ascii="Arial" w:hAnsi="Arial" w:cs="Arial"/>
          <w:sz w:val="21"/>
          <w:szCs w:val="21"/>
          <w:lang w:val="de-DE"/>
        </w:rPr>
        <w:t>Erweitern Sie die Diskussion auf die gesamte Gruppe, indem Sie eine der folgenden Fragen stellen</w:t>
      </w:r>
    </w:p>
    <w:p w14:paraId="6356F85B" w14:textId="77777777" w:rsidR="00893986" w:rsidRPr="00A16C0B" w:rsidRDefault="00A16C0B">
      <w:pPr>
        <w:pStyle w:val="ListParagraph"/>
        <w:numPr>
          <w:ilvl w:val="1"/>
          <w:numId w:val="22"/>
        </w:numPr>
        <w:rPr>
          <w:rFonts w:ascii="Arial" w:hAnsi="Arial" w:cs="Arial"/>
          <w:sz w:val="21"/>
          <w:szCs w:val="21"/>
          <w:lang w:val="de-DE"/>
        </w:rPr>
      </w:pPr>
      <w:r w:rsidRPr="00A16C0B">
        <w:rPr>
          <w:rFonts w:ascii="Arial" w:hAnsi="Arial" w:cs="Arial"/>
          <w:sz w:val="21"/>
          <w:szCs w:val="21"/>
          <w:lang w:val="de-DE"/>
        </w:rPr>
        <w:t xml:space="preserve">Wer möchte noch etwas </w:t>
      </w:r>
      <w:r w:rsidRPr="00A16C0B">
        <w:rPr>
          <w:rFonts w:ascii="Arial" w:hAnsi="Arial" w:cs="Arial"/>
          <w:sz w:val="21"/>
          <w:szCs w:val="21"/>
          <w:lang w:val="de-DE"/>
        </w:rPr>
        <w:t xml:space="preserve">zu dieser Frage sagen?  </w:t>
      </w:r>
    </w:p>
    <w:p w14:paraId="1A82B14C" w14:textId="77777777" w:rsidR="00893986" w:rsidRPr="00A16C0B" w:rsidRDefault="00A16C0B">
      <w:pPr>
        <w:pStyle w:val="ListParagraph"/>
        <w:numPr>
          <w:ilvl w:val="1"/>
          <w:numId w:val="22"/>
        </w:numPr>
        <w:rPr>
          <w:lang w:val="de-DE"/>
        </w:rPr>
      </w:pPr>
      <w:r w:rsidRPr="00A16C0B">
        <w:rPr>
          <w:lang w:val="de-DE"/>
        </w:rPr>
        <w:t>Wer hat eigentlich ganz anders darüber gedacht?</w:t>
      </w:r>
    </w:p>
    <w:p w14:paraId="22D87C37" w14:textId="77777777" w:rsidR="001B315C" w:rsidRPr="00A16C0B" w:rsidRDefault="001B315C" w:rsidP="001B315C">
      <w:pPr>
        <w:ind w:left="1080"/>
        <w:rPr>
          <w:lang w:val="de-DE"/>
        </w:rPr>
      </w:pPr>
    </w:p>
    <w:p w14:paraId="66220805" w14:textId="77777777" w:rsidR="00893986" w:rsidRPr="00A16C0B" w:rsidRDefault="00A16C0B">
      <w:pPr>
        <w:pStyle w:val="ListParagraph"/>
        <w:numPr>
          <w:ilvl w:val="0"/>
          <w:numId w:val="22"/>
        </w:numPr>
        <w:rPr>
          <w:rFonts w:ascii="Arial" w:hAnsi="Arial" w:cs="Arial"/>
          <w:sz w:val="21"/>
          <w:szCs w:val="21"/>
          <w:lang w:val="de-DE"/>
        </w:rPr>
      </w:pPr>
      <w:r w:rsidRPr="00A16C0B">
        <w:rPr>
          <w:rFonts w:ascii="Arial" w:hAnsi="Arial" w:cs="Arial"/>
          <w:sz w:val="21"/>
          <w:szCs w:val="21"/>
          <w:lang w:val="de-DE"/>
        </w:rPr>
        <w:t>Stellen Sie sicher, dass Vertrauen herrscht, alle Antworten sind wertvoll, auch wenn sie kritisch sind oder nicht der Meinung der großen Gruppe entsprechen.</w:t>
      </w:r>
    </w:p>
    <w:p w14:paraId="429A90F1" w14:textId="77777777" w:rsidR="001B315C" w:rsidRPr="00A16C0B" w:rsidRDefault="001B315C" w:rsidP="001B315C">
      <w:pPr>
        <w:pStyle w:val="ListParagraph"/>
        <w:rPr>
          <w:rFonts w:ascii="Arial" w:hAnsi="Arial" w:cs="Arial"/>
          <w:sz w:val="21"/>
          <w:szCs w:val="21"/>
          <w:lang w:val="de-DE"/>
        </w:rPr>
      </w:pPr>
    </w:p>
    <w:p w14:paraId="3EB74152" w14:textId="77777777" w:rsidR="00893986" w:rsidRDefault="00A16C0B">
      <w:pPr>
        <w:pStyle w:val="ListParagraph"/>
        <w:numPr>
          <w:ilvl w:val="0"/>
          <w:numId w:val="24"/>
        </w:numPr>
        <w:rPr>
          <w:rFonts w:ascii="Arial" w:hAnsi="Arial" w:cs="Arial"/>
          <w:sz w:val="21"/>
          <w:szCs w:val="21"/>
          <w:lang w:val="en-US"/>
        </w:rPr>
      </w:pPr>
      <w:proofErr w:type="spellStart"/>
      <w:r w:rsidRPr="00DC64C7">
        <w:rPr>
          <w:rFonts w:ascii="Arial" w:hAnsi="Arial" w:cs="Arial"/>
          <w:sz w:val="21"/>
          <w:szCs w:val="21"/>
          <w:lang w:val="en-US"/>
        </w:rPr>
        <w:t>Arbeiten</w:t>
      </w:r>
      <w:proofErr w:type="spellEnd"/>
      <w:r w:rsidRPr="00DC64C7">
        <w:rPr>
          <w:rFonts w:ascii="Arial" w:hAnsi="Arial" w:cs="Arial"/>
          <w:sz w:val="21"/>
          <w:szCs w:val="21"/>
          <w:lang w:val="en-US"/>
        </w:rPr>
        <w:t xml:space="preserve"> </w:t>
      </w:r>
      <w:proofErr w:type="spellStart"/>
      <w:r w:rsidRPr="00DC64C7">
        <w:rPr>
          <w:rFonts w:ascii="Arial" w:hAnsi="Arial" w:cs="Arial"/>
          <w:sz w:val="21"/>
          <w:szCs w:val="21"/>
          <w:lang w:val="en-US"/>
        </w:rPr>
        <w:t>mit</w:t>
      </w:r>
      <w:proofErr w:type="spellEnd"/>
      <w:r w:rsidRPr="00DC64C7">
        <w:rPr>
          <w:rFonts w:ascii="Arial" w:hAnsi="Arial" w:cs="Arial"/>
          <w:sz w:val="21"/>
          <w:szCs w:val="21"/>
          <w:lang w:val="en-US"/>
        </w:rPr>
        <w:t xml:space="preserve"> </w:t>
      </w:r>
      <w:proofErr w:type="spellStart"/>
      <w:r w:rsidRPr="00DC64C7">
        <w:rPr>
          <w:rFonts w:ascii="Arial" w:hAnsi="Arial" w:cs="Arial"/>
          <w:sz w:val="21"/>
          <w:szCs w:val="21"/>
          <w:lang w:val="en-US"/>
        </w:rPr>
        <w:t>Aussagen</w:t>
      </w:r>
      <w:proofErr w:type="spellEnd"/>
    </w:p>
    <w:p w14:paraId="1751C37A" w14:textId="77777777" w:rsidR="00893986" w:rsidRPr="00A16C0B" w:rsidRDefault="00A16C0B">
      <w:pPr>
        <w:rPr>
          <w:lang w:val="de-DE"/>
        </w:rPr>
      </w:pPr>
      <w:r w:rsidRPr="00A16C0B">
        <w:rPr>
          <w:lang w:val="de-DE"/>
        </w:rPr>
        <w:t>Si</w:t>
      </w:r>
      <w:r w:rsidRPr="00A16C0B">
        <w:rPr>
          <w:lang w:val="de-DE"/>
        </w:rPr>
        <w:t xml:space="preserve">e sind in einer Gruppe und jeder Teilnehmer erhält drei Karten: </w:t>
      </w:r>
    </w:p>
    <w:p w14:paraId="36C4ED3F" w14:textId="77777777" w:rsidR="00893986" w:rsidRDefault="00A16C0B">
      <w:pPr>
        <w:pStyle w:val="ListParagraph"/>
        <w:numPr>
          <w:ilvl w:val="0"/>
          <w:numId w:val="20"/>
        </w:numPr>
        <w:rPr>
          <w:rFonts w:ascii="Arial" w:hAnsi="Arial" w:cs="Arial"/>
          <w:sz w:val="21"/>
          <w:szCs w:val="21"/>
          <w:lang w:val="en-US"/>
        </w:rPr>
      </w:pPr>
      <w:proofErr w:type="spellStart"/>
      <w:r w:rsidRPr="00DC64C7">
        <w:rPr>
          <w:rFonts w:ascii="Arial" w:hAnsi="Arial" w:cs="Arial"/>
          <w:sz w:val="21"/>
          <w:szCs w:val="21"/>
          <w:lang w:val="en-US"/>
        </w:rPr>
        <w:t>Grün</w:t>
      </w:r>
      <w:proofErr w:type="spellEnd"/>
      <w:r w:rsidRPr="00DC64C7">
        <w:rPr>
          <w:rFonts w:ascii="Arial" w:hAnsi="Arial" w:cs="Arial"/>
          <w:sz w:val="21"/>
          <w:szCs w:val="21"/>
          <w:lang w:val="en-US"/>
        </w:rPr>
        <w:t xml:space="preserve"> = </w:t>
      </w:r>
      <w:proofErr w:type="spellStart"/>
      <w:r w:rsidRPr="00DC64C7">
        <w:rPr>
          <w:rFonts w:ascii="Arial" w:hAnsi="Arial" w:cs="Arial"/>
          <w:sz w:val="21"/>
          <w:szCs w:val="21"/>
          <w:lang w:val="en-US"/>
        </w:rPr>
        <w:t>zustimmen</w:t>
      </w:r>
      <w:proofErr w:type="spellEnd"/>
    </w:p>
    <w:p w14:paraId="3BCE6021" w14:textId="77777777" w:rsidR="00893986" w:rsidRDefault="00A16C0B">
      <w:pPr>
        <w:pStyle w:val="ListParagraph"/>
        <w:numPr>
          <w:ilvl w:val="0"/>
          <w:numId w:val="20"/>
        </w:numPr>
        <w:rPr>
          <w:rFonts w:ascii="Arial" w:hAnsi="Arial" w:cs="Arial"/>
          <w:sz w:val="21"/>
          <w:szCs w:val="21"/>
          <w:lang w:val="en-US"/>
        </w:rPr>
      </w:pPr>
      <w:r w:rsidRPr="00DC64C7">
        <w:rPr>
          <w:rFonts w:ascii="Arial" w:hAnsi="Arial" w:cs="Arial"/>
          <w:sz w:val="21"/>
          <w:szCs w:val="21"/>
          <w:lang w:val="en-US"/>
        </w:rPr>
        <w:t>Rot = nicht zustimmen</w:t>
      </w:r>
    </w:p>
    <w:p w14:paraId="774AAE72" w14:textId="77777777" w:rsidR="00893986" w:rsidRPr="00A16C0B" w:rsidRDefault="00A16C0B">
      <w:pPr>
        <w:pStyle w:val="ListParagraph"/>
        <w:numPr>
          <w:ilvl w:val="0"/>
          <w:numId w:val="20"/>
        </w:numPr>
        <w:rPr>
          <w:rFonts w:ascii="Arial" w:hAnsi="Arial" w:cs="Arial"/>
          <w:sz w:val="21"/>
          <w:szCs w:val="21"/>
          <w:lang w:val="de-DE"/>
        </w:rPr>
      </w:pPr>
      <w:r w:rsidRPr="00A16C0B">
        <w:rPr>
          <w:rFonts w:ascii="Arial" w:hAnsi="Arial" w:cs="Arial"/>
          <w:sz w:val="21"/>
          <w:szCs w:val="21"/>
          <w:lang w:val="de-DE"/>
        </w:rPr>
        <w:t>Orange = Ich weiß es nicht, ich enthalte mich</w:t>
      </w:r>
    </w:p>
    <w:p w14:paraId="0713512A" w14:textId="77777777" w:rsidR="00893986" w:rsidRDefault="00A16C0B">
      <w:r w:rsidRPr="00A16C0B">
        <w:rPr>
          <w:lang w:val="de-DE"/>
        </w:rPr>
        <w:t>Der Moderator formuliert eine Aussage und alle heben gleichzeitig ihre Karte. Oder jeder Teilnehmer liest abwechselnd eine Aussage vor. Letzteres geschieht am besten in einer vertrauten Umgebung, in der man sich gut kennt. Sie können nach jeder Aussage ein</w:t>
      </w:r>
      <w:r w:rsidRPr="00A16C0B">
        <w:rPr>
          <w:lang w:val="de-DE"/>
        </w:rPr>
        <w:t xml:space="preserve">e kurze Gruppendiskussion führen. Sie wählen die Aussagen selbst aus, je nachdem, welche Zielgruppe Sie vor sich haben. </w:t>
      </w:r>
      <w:r w:rsidRPr="00DC64C7">
        <w:t xml:space="preserve">Sie </w:t>
      </w:r>
      <w:proofErr w:type="spellStart"/>
      <w:r w:rsidRPr="00DC64C7">
        <w:t>können</w:t>
      </w:r>
      <w:proofErr w:type="spellEnd"/>
      <w:r w:rsidRPr="00DC64C7">
        <w:t xml:space="preserve"> </w:t>
      </w:r>
      <w:proofErr w:type="spellStart"/>
      <w:r w:rsidRPr="00DC64C7">
        <w:t>auch</w:t>
      </w:r>
      <w:proofErr w:type="spellEnd"/>
      <w:r w:rsidRPr="00DC64C7">
        <w:t xml:space="preserve"> </w:t>
      </w:r>
      <w:proofErr w:type="spellStart"/>
      <w:r w:rsidRPr="00DC64C7">
        <w:t>selbst</w:t>
      </w:r>
      <w:proofErr w:type="spellEnd"/>
      <w:r w:rsidRPr="00DC64C7">
        <w:t xml:space="preserve"> Aussagen hinzufügen.</w:t>
      </w:r>
    </w:p>
    <w:p w14:paraId="0B1D7494" w14:textId="77777777" w:rsidR="00893986" w:rsidRDefault="00A16C0B">
      <w:pPr>
        <w:rPr>
          <w:b/>
          <w:bCs/>
        </w:rPr>
      </w:pPr>
      <w:r w:rsidRPr="00DC64C7">
        <w:rPr>
          <w:b/>
          <w:bCs/>
        </w:rPr>
        <w:t>ERKLÄRUNGEN</w:t>
      </w:r>
    </w:p>
    <w:p w14:paraId="040E0DB6" w14:textId="77777777" w:rsidR="00893986" w:rsidRPr="00A16C0B" w:rsidRDefault="00A16C0B">
      <w:pPr>
        <w:pStyle w:val="ListParagraph"/>
        <w:numPr>
          <w:ilvl w:val="0"/>
          <w:numId w:val="23"/>
        </w:numPr>
        <w:rPr>
          <w:rFonts w:ascii="Arial" w:hAnsi="Arial" w:cs="Arial"/>
          <w:sz w:val="21"/>
          <w:szCs w:val="21"/>
          <w:lang w:val="de-DE"/>
        </w:rPr>
      </w:pPr>
      <w:r w:rsidRPr="00A16C0B">
        <w:rPr>
          <w:rFonts w:ascii="Arial" w:hAnsi="Arial" w:cs="Arial"/>
          <w:sz w:val="21"/>
          <w:szCs w:val="21"/>
          <w:lang w:val="de-DE"/>
        </w:rPr>
        <w:t>Das Stück hat mich berührt, weil die Geschichte meiner Heimatwelt sehr nahe ist.</w:t>
      </w:r>
    </w:p>
    <w:p w14:paraId="2A30BE95" w14:textId="77777777" w:rsidR="00893986" w:rsidRPr="00A16C0B" w:rsidRDefault="00A16C0B">
      <w:pPr>
        <w:pStyle w:val="ListParagraph"/>
        <w:numPr>
          <w:ilvl w:val="0"/>
          <w:numId w:val="23"/>
        </w:numPr>
        <w:rPr>
          <w:rFonts w:ascii="Arial" w:hAnsi="Arial" w:cs="Arial"/>
          <w:sz w:val="21"/>
          <w:szCs w:val="21"/>
          <w:lang w:val="de-DE"/>
        </w:rPr>
      </w:pPr>
      <w:r w:rsidRPr="00A16C0B">
        <w:rPr>
          <w:rFonts w:ascii="Arial" w:hAnsi="Arial" w:cs="Arial"/>
          <w:sz w:val="21"/>
          <w:szCs w:val="21"/>
          <w:lang w:val="de-DE"/>
        </w:rPr>
        <w:t>Ich erkannte mehrere Figuren aus meiner eigenen Welt wieder.</w:t>
      </w:r>
    </w:p>
    <w:p w14:paraId="2B0C2E33" w14:textId="77777777" w:rsidR="00893986" w:rsidRPr="00A16C0B" w:rsidRDefault="00A16C0B">
      <w:pPr>
        <w:pStyle w:val="ListParagraph"/>
        <w:numPr>
          <w:ilvl w:val="0"/>
          <w:numId w:val="23"/>
        </w:numPr>
        <w:rPr>
          <w:rFonts w:ascii="Arial" w:hAnsi="Arial" w:cs="Arial"/>
          <w:sz w:val="21"/>
          <w:szCs w:val="21"/>
          <w:lang w:val="de-DE"/>
        </w:rPr>
      </w:pPr>
      <w:r w:rsidRPr="00A16C0B">
        <w:rPr>
          <w:rFonts w:ascii="Arial" w:hAnsi="Arial" w:cs="Arial"/>
          <w:sz w:val="21"/>
          <w:szCs w:val="21"/>
          <w:lang w:val="de-DE"/>
        </w:rPr>
        <w:t xml:space="preserve">Die (häuslichen) Krankenpfleger haben zu wenig Zeit, um mit ihren Patienten zu sprechen. </w:t>
      </w:r>
    </w:p>
    <w:p w14:paraId="0D552CBA" w14:textId="77777777" w:rsidR="00893986" w:rsidRPr="00A16C0B" w:rsidRDefault="00A16C0B">
      <w:pPr>
        <w:pStyle w:val="ListParagraph"/>
        <w:numPr>
          <w:ilvl w:val="0"/>
          <w:numId w:val="23"/>
        </w:numPr>
        <w:rPr>
          <w:rFonts w:ascii="Arial" w:hAnsi="Arial" w:cs="Arial"/>
          <w:sz w:val="21"/>
          <w:szCs w:val="21"/>
          <w:lang w:val="de-DE"/>
        </w:rPr>
      </w:pPr>
      <w:r w:rsidRPr="00A16C0B">
        <w:rPr>
          <w:rFonts w:ascii="Arial" w:hAnsi="Arial" w:cs="Arial"/>
          <w:sz w:val="21"/>
          <w:szCs w:val="21"/>
          <w:lang w:val="de-DE"/>
        </w:rPr>
        <w:t>In den Pflegeheimen gibt es zu wenig Personal, so dass keine Zeit für andere Dinge als die tägliche Pfle</w:t>
      </w:r>
      <w:r w:rsidRPr="00A16C0B">
        <w:rPr>
          <w:rFonts w:ascii="Arial" w:hAnsi="Arial" w:cs="Arial"/>
          <w:sz w:val="21"/>
          <w:szCs w:val="21"/>
          <w:lang w:val="de-DE"/>
        </w:rPr>
        <w:t>ge bleibt.</w:t>
      </w:r>
    </w:p>
    <w:p w14:paraId="17A19904" w14:textId="77777777" w:rsidR="00893986" w:rsidRPr="00A16C0B" w:rsidRDefault="00A16C0B">
      <w:pPr>
        <w:pStyle w:val="ListParagraph"/>
        <w:numPr>
          <w:ilvl w:val="0"/>
          <w:numId w:val="23"/>
        </w:numPr>
        <w:rPr>
          <w:rFonts w:ascii="Arial" w:hAnsi="Arial" w:cs="Arial"/>
          <w:sz w:val="21"/>
          <w:szCs w:val="21"/>
          <w:lang w:val="de-DE"/>
        </w:rPr>
      </w:pPr>
      <w:r w:rsidRPr="00A16C0B">
        <w:rPr>
          <w:rFonts w:ascii="Arial" w:hAnsi="Arial" w:cs="Arial"/>
          <w:sz w:val="21"/>
          <w:szCs w:val="21"/>
          <w:lang w:val="de-DE"/>
        </w:rPr>
        <w:t xml:space="preserve">Es ist sehr schwierig, ein Projekt zwischen einer Nachbarschaft und einer Pflegeeinrichtung zu realisieren. </w:t>
      </w:r>
    </w:p>
    <w:p w14:paraId="2D77DFD5" w14:textId="77777777" w:rsidR="00893986" w:rsidRPr="00A16C0B" w:rsidRDefault="00A16C0B">
      <w:pPr>
        <w:pStyle w:val="ListParagraph"/>
        <w:numPr>
          <w:ilvl w:val="0"/>
          <w:numId w:val="23"/>
        </w:numPr>
        <w:rPr>
          <w:rFonts w:ascii="Arial" w:hAnsi="Arial" w:cs="Arial"/>
          <w:sz w:val="21"/>
          <w:szCs w:val="21"/>
          <w:lang w:val="de-DE"/>
        </w:rPr>
      </w:pPr>
      <w:r w:rsidRPr="00A16C0B">
        <w:rPr>
          <w:rFonts w:ascii="Arial" w:hAnsi="Arial" w:cs="Arial"/>
          <w:sz w:val="21"/>
          <w:szCs w:val="21"/>
          <w:lang w:val="de-DE"/>
        </w:rPr>
        <w:t>Es ist schwierig, Freiwillige zu finden.</w:t>
      </w:r>
    </w:p>
    <w:p w14:paraId="6AD2BCC0" w14:textId="77777777" w:rsidR="00893986" w:rsidRPr="00A16C0B" w:rsidRDefault="00A16C0B">
      <w:pPr>
        <w:pStyle w:val="ListParagraph"/>
        <w:numPr>
          <w:ilvl w:val="0"/>
          <w:numId w:val="23"/>
        </w:numPr>
        <w:rPr>
          <w:rFonts w:ascii="Arial" w:hAnsi="Arial" w:cs="Arial"/>
          <w:sz w:val="21"/>
          <w:szCs w:val="21"/>
          <w:lang w:val="de-DE"/>
        </w:rPr>
      </w:pPr>
      <w:r w:rsidRPr="00A16C0B">
        <w:rPr>
          <w:rFonts w:ascii="Arial" w:hAnsi="Arial" w:cs="Arial"/>
          <w:sz w:val="21"/>
          <w:szCs w:val="21"/>
          <w:lang w:val="de-DE"/>
        </w:rPr>
        <w:t xml:space="preserve">Die Sozialarbeiter sind bereits überlastet, können sie noch daran arbeiten? </w:t>
      </w:r>
    </w:p>
    <w:p w14:paraId="31A011CE" w14:textId="77777777" w:rsidR="00893986" w:rsidRPr="00A16C0B" w:rsidRDefault="00A16C0B">
      <w:pPr>
        <w:pStyle w:val="ListParagraph"/>
        <w:numPr>
          <w:ilvl w:val="0"/>
          <w:numId w:val="23"/>
        </w:numPr>
        <w:rPr>
          <w:rFonts w:ascii="Arial" w:hAnsi="Arial" w:cs="Arial"/>
          <w:sz w:val="21"/>
          <w:szCs w:val="21"/>
          <w:lang w:val="de-DE"/>
        </w:rPr>
      </w:pPr>
      <w:r w:rsidRPr="00A16C0B">
        <w:rPr>
          <w:rFonts w:ascii="Arial" w:hAnsi="Arial" w:cs="Arial"/>
          <w:sz w:val="21"/>
          <w:szCs w:val="21"/>
          <w:lang w:val="de-DE"/>
        </w:rPr>
        <w:t>Das Konzept der Fr</w:t>
      </w:r>
      <w:r w:rsidRPr="00A16C0B">
        <w:rPr>
          <w:rFonts w:ascii="Arial" w:hAnsi="Arial" w:cs="Arial"/>
          <w:sz w:val="21"/>
          <w:szCs w:val="21"/>
          <w:lang w:val="de-DE"/>
        </w:rPr>
        <w:t xml:space="preserve">eunde ist schön, aber im täglichen Leben unmöglich. </w:t>
      </w:r>
    </w:p>
    <w:p w14:paraId="64D7CFA5" w14:textId="77777777" w:rsidR="00893986" w:rsidRPr="00A16C0B" w:rsidRDefault="00A16C0B">
      <w:pPr>
        <w:pStyle w:val="ListParagraph"/>
        <w:numPr>
          <w:ilvl w:val="0"/>
          <w:numId w:val="23"/>
        </w:numPr>
        <w:rPr>
          <w:rFonts w:ascii="Arial" w:hAnsi="Arial" w:cs="Arial"/>
          <w:sz w:val="21"/>
          <w:szCs w:val="21"/>
          <w:lang w:val="de-DE"/>
        </w:rPr>
      </w:pPr>
      <w:r w:rsidRPr="00A16C0B">
        <w:rPr>
          <w:rFonts w:ascii="Arial" w:hAnsi="Arial" w:cs="Arial"/>
          <w:sz w:val="21"/>
          <w:szCs w:val="21"/>
          <w:lang w:val="de-DE"/>
        </w:rPr>
        <w:t>Ich denke, ein Pflegeheim sollte ein offenes Haus mit einer offenen Cafeteria und offenen Aktivitäten sein, an denen die Menschen aus der Nachbarschaft teilnehmen können.</w:t>
      </w:r>
    </w:p>
    <w:p w14:paraId="4645D58B" w14:textId="77777777" w:rsidR="00903FE6" w:rsidRPr="00A16C0B" w:rsidRDefault="00903FE6" w:rsidP="00903FE6">
      <w:pPr>
        <w:rPr>
          <w:lang w:val="de-DE"/>
        </w:rPr>
      </w:pPr>
    </w:p>
    <w:p w14:paraId="001DFEDB" w14:textId="77777777" w:rsidR="00903FE6" w:rsidRPr="00A16C0B" w:rsidRDefault="00903FE6" w:rsidP="00903FE6">
      <w:pPr>
        <w:rPr>
          <w:lang w:val="de-DE"/>
        </w:rPr>
      </w:pPr>
    </w:p>
    <w:p w14:paraId="19C6C45E" w14:textId="77777777" w:rsidR="00A76C0C" w:rsidRPr="00A16C0B" w:rsidRDefault="00A76C0C" w:rsidP="00903FE6">
      <w:pPr>
        <w:rPr>
          <w:lang w:val="de-DE"/>
        </w:rPr>
      </w:pPr>
    </w:p>
    <w:sectPr w:rsidR="00A76C0C" w:rsidRPr="00A16C0B" w:rsidSect="00A76C0C">
      <w:headerReference w:type="default" r:id="rId11"/>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25CE8" w14:textId="77777777" w:rsidR="00BF5415" w:rsidRDefault="00BF5415" w:rsidP="00547C10">
      <w:r>
        <w:separator/>
      </w:r>
    </w:p>
  </w:endnote>
  <w:endnote w:type="continuationSeparator" w:id="0">
    <w:p w14:paraId="6FD52882" w14:textId="77777777" w:rsidR="00BF5415" w:rsidRDefault="00BF5415" w:rsidP="0054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1573" w14:textId="77777777" w:rsidR="00BF5415" w:rsidRDefault="00BF5415" w:rsidP="00547C10">
      <w:r>
        <w:separator/>
      </w:r>
    </w:p>
  </w:footnote>
  <w:footnote w:type="continuationSeparator" w:id="0">
    <w:p w14:paraId="46B88806" w14:textId="77777777" w:rsidR="00BF5415" w:rsidRDefault="00BF5415" w:rsidP="00547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4FE7" w14:textId="77777777" w:rsidR="00893986" w:rsidRDefault="00A16C0B">
    <w:pPr>
      <w:pStyle w:val="Header"/>
    </w:pPr>
    <w:r>
      <w:rPr>
        <w:noProof/>
        <w:lang w:val="nl-NL" w:eastAsia="nl-NL"/>
      </w:rPr>
      <w:drawing>
        <wp:anchor distT="0" distB="0" distL="114300" distR="114300" simplePos="0" relativeHeight="251660288" behindDoc="0" locked="0" layoutInCell="1" allowOverlap="1" wp14:anchorId="6B6BB075" wp14:editId="1D5D7676">
          <wp:simplePos x="0" y="0"/>
          <wp:positionH relativeFrom="column">
            <wp:posOffset>-781050</wp:posOffset>
          </wp:positionH>
          <wp:positionV relativeFrom="paragraph">
            <wp:posOffset>-381000</wp:posOffset>
          </wp:positionV>
          <wp:extent cx="2548255" cy="83947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548255" cy="839470"/>
                  </a:xfrm>
                  <a:prstGeom prst="rect">
                    <a:avLst/>
                  </a:prstGeom>
                </pic:spPr>
              </pic:pic>
            </a:graphicData>
          </a:graphic>
          <wp14:sizeRelH relativeFrom="page">
            <wp14:pctWidth>0</wp14:pctWidth>
          </wp14:sizeRelH>
          <wp14:sizeRelV relativeFrom="page">
            <wp14:pctHeight>0</wp14:pctHeight>
          </wp14:sizeRelV>
        </wp:anchor>
      </w:drawing>
    </w:r>
    <w:r w:rsidR="00C859A4">
      <w:rPr>
        <w:noProof/>
        <w:lang w:val="nl-NL" w:eastAsia="nl-NL"/>
      </w:rPr>
      <w:drawing>
        <wp:anchor distT="0" distB="0" distL="114300" distR="114300" simplePos="0" relativeHeight="251658240" behindDoc="1" locked="0" layoutInCell="1" allowOverlap="1" wp14:anchorId="25964D62" wp14:editId="12236B24">
          <wp:simplePos x="0" y="0"/>
          <wp:positionH relativeFrom="column">
            <wp:posOffset>-905933</wp:posOffset>
          </wp:positionH>
          <wp:positionV relativeFrom="paragraph">
            <wp:posOffset>-456350</wp:posOffset>
          </wp:positionV>
          <wp:extent cx="7554307" cy="10690296"/>
          <wp:effectExtent l="0" t="0" r="2540"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4307" cy="1069029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6C20"/>
    <w:multiLevelType w:val="hybridMultilevel"/>
    <w:tmpl w:val="12104BA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7E666E"/>
    <w:multiLevelType w:val="hybridMultilevel"/>
    <w:tmpl w:val="8DB25160"/>
    <w:lvl w:ilvl="0" w:tplc="2C58783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9C7AB3"/>
    <w:multiLevelType w:val="hybridMultilevel"/>
    <w:tmpl w:val="142C23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B112A5"/>
    <w:multiLevelType w:val="hybridMultilevel"/>
    <w:tmpl w:val="18CA682A"/>
    <w:lvl w:ilvl="0" w:tplc="CE9AA93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3D75B3F"/>
    <w:multiLevelType w:val="hybridMultilevel"/>
    <w:tmpl w:val="7298B1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59D4359"/>
    <w:multiLevelType w:val="hybridMultilevel"/>
    <w:tmpl w:val="208ABB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DBD7577"/>
    <w:multiLevelType w:val="hybridMultilevel"/>
    <w:tmpl w:val="5DDE9C0E"/>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F5E7514"/>
    <w:multiLevelType w:val="hybridMultilevel"/>
    <w:tmpl w:val="144AB36E"/>
    <w:lvl w:ilvl="0" w:tplc="6BE4AB4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87651E3"/>
    <w:multiLevelType w:val="hybridMultilevel"/>
    <w:tmpl w:val="515C89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A550528"/>
    <w:multiLevelType w:val="hybridMultilevel"/>
    <w:tmpl w:val="21FE5C1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3ED28F9"/>
    <w:multiLevelType w:val="hybridMultilevel"/>
    <w:tmpl w:val="0010CB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4995AF1"/>
    <w:multiLevelType w:val="hybridMultilevel"/>
    <w:tmpl w:val="B8843676"/>
    <w:lvl w:ilvl="0" w:tplc="08130015">
      <w:start w:val="1"/>
      <w:numFmt w:val="upperLetter"/>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D35270"/>
    <w:multiLevelType w:val="hybridMultilevel"/>
    <w:tmpl w:val="25EC5A2E"/>
    <w:lvl w:ilvl="0" w:tplc="2C58783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ED75B0D"/>
    <w:multiLevelType w:val="hybridMultilevel"/>
    <w:tmpl w:val="AACE30D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526C36A4"/>
    <w:multiLevelType w:val="hybridMultilevel"/>
    <w:tmpl w:val="C842FE2C"/>
    <w:lvl w:ilvl="0" w:tplc="36FE2E4E">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83B2A9F"/>
    <w:multiLevelType w:val="hybridMultilevel"/>
    <w:tmpl w:val="0E74D3A4"/>
    <w:lvl w:ilvl="0" w:tplc="D5ACE3B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0CA6A80"/>
    <w:multiLevelType w:val="hybridMultilevel"/>
    <w:tmpl w:val="FEF8F56A"/>
    <w:lvl w:ilvl="0" w:tplc="2C58783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1CD3AE6"/>
    <w:multiLevelType w:val="hybridMultilevel"/>
    <w:tmpl w:val="95044C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33821E7"/>
    <w:multiLevelType w:val="hybridMultilevel"/>
    <w:tmpl w:val="8806CE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41B7CBC"/>
    <w:multiLevelType w:val="hybridMultilevel"/>
    <w:tmpl w:val="2766FA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6A27629"/>
    <w:multiLevelType w:val="hybridMultilevel"/>
    <w:tmpl w:val="CEC4E6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7097805"/>
    <w:multiLevelType w:val="hybridMultilevel"/>
    <w:tmpl w:val="2F90ED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AC070DA"/>
    <w:multiLevelType w:val="hybridMultilevel"/>
    <w:tmpl w:val="FCBA3420"/>
    <w:lvl w:ilvl="0" w:tplc="6F6018EA">
      <w:start w:val="1"/>
      <w:numFmt w:val="decimal"/>
      <w:lvlText w:val="%1."/>
      <w:lvlJc w:val="left"/>
      <w:pPr>
        <w:ind w:left="710" w:hanging="71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7E642429"/>
    <w:multiLevelType w:val="hybridMultilevel"/>
    <w:tmpl w:val="03D0A5EE"/>
    <w:lvl w:ilvl="0" w:tplc="2C58783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85346203">
    <w:abstractNumId w:val="23"/>
  </w:num>
  <w:num w:numId="2" w16cid:durableId="1391147189">
    <w:abstractNumId w:val="3"/>
  </w:num>
  <w:num w:numId="3" w16cid:durableId="811144506">
    <w:abstractNumId w:val="7"/>
  </w:num>
  <w:num w:numId="4" w16cid:durableId="1961184700">
    <w:abstractNumId w:val="15"/>
  </w:num>
  <w:num w:numId="5" w16cid:durableId="2038702530">
    <w:abstractNumId w:val="21"/>
  </w:num>
  <w:num w:numId="6" w16cid:durableId="940724281">
    <w:abstractNumId w:val="20"/>
  </w:num>
  <w:num w:numId="7" w16cid:durableId="1654139544">
    <w:abstractNumId w:val="4"/>
  </w:num>
  <w:num w:numId="8" w16cid:durableId="1126125994">
    <w:abstractNumId w:val="13"/>
  </w:num>
  <w:num w:numId="9" w16cid:durableId="723136823">
    <w:abstractNumId w:val="6"/>
  </w:num>
  <w:num w:numId="10" w16cid:durableId="1067412450">
    <w:abstractNumId w:val="14"/>
  </w:num>
  <w:num w:numId="11" w16cid:durableId="2003198973">
    <w:abstractNumId w:val="0"/>
  </w:num>
  <w:num w:numId="12" w16cid:durableId="1809012305">
    <w:abstractNumId w:val="8"/>
  </w:num>
  <w:num w:numId="13" w16cid:durableId="991908511">
    <w:abstractNumId w:val="19"/>
  </w:num>
  <w:num w:numId="14" w16cid:durableId="1588535668">
    <w:abstractNumId w:val="10"/>
  </w:num>
  <w:num w:numId="15" w16cid:durableId="443964967">
    <w:abstractNumId w:val="22"/>
  </w:num>
  <w:num w:numId="16" w16cid:durableId="986326627">
    <w:abstractNumId w:val="5"/>
  </w:num>
  <w:num w:numId="17" w16cid:durableId="1746805062">
    <w:abstractNumId w:val="2"/>
  </w:num>
  <w:num w:numId="18" w16cid:durableId="740757534">
    <w:abstractNumId w:val="16"/>
  </w:num>
  <w:num w:numId="19" w16cid:durableId="245191954">
    <w:abstractNumId w:val="9"/>
  </w:num>
  <w:num w:numId="20" w16cid:durableId="1661154524">
    <w:abstractNumId w:val="1"/>
  </w:num>
  <w:num w:numId="21" w16cid:durableId="240333219">
    <w:abstractNumId w:val="18"/>
  </w:num>
  <w:num w:numId="22" w16cid:durableId="1831678382">
    <w:abstractNumId w:val="12"/>
  </w:num>
  <w:num w:numId="23" w16cid:durableId="209077800">
    <w:abstractNumId w:val="17"/>
  </w:num>
  <w:num w:numId="24" w16cid:durableId="5165782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B9"/>
    <w:rsid w:val="000317E1"/>
    <w:rsid w:val="00050D31"/>
    <w:rsid w:val="00100435"/>
    <w:rsid w:val="001819A6"/>
    <w:rsid w:val="001B315C"/>
    <w:rsid w:val="00204052"/>
    <w:rsid w:val="003E3F81"/>
    <w:rsid w:val="00547C10"/>
    <w:rsid w:val="005878BE"/>
    <w:rsid w:val="005919A3"/>
    <w:rsid w:val="00631A1E"/>
    <w:rsid w:val="006622B8"/>
    <w:rsid w:val="00713B91"/>
    <w:rsid w:val="00713F5F"/>
    <w:rsid w:val="00756D94"/>
    <w:rsid w:val="00893986"/>
    <w:rsid w:val="00903FE6"/>
    <w:rsid w:val="00A16C0B"/>
    <w:rsid w:val="00A672B1"/>
    <w:rsid w:val="00A76C0C"/>
    <w:rsid w:val="00AE303F"/>
    <w:rsid w:val="00B06C34"/>
    <w:rsid w:val="00B07DBD"/>
    <w:rsid w:val="00BF5415"/>
    <w:rsid w:val="00C14A4C"/>
    <w:rsid w:val="00C45169"/>
    <w:rsid w:val="00C859A4"/>
    <w:rsid w:val="00CE3205"/>
    <w:rsid w:val="00D62636"/>
    <w:rsid w:val="00DC1C62"/>
    <w:rsid w:val="00DC64C7"/>
    <w:rsid w:val="00DE7998"/>
    <w:rsid w:val="00E26DB9"/>
    <w:rsid w:val="00E61FB5"/>
    <w:rsid w:val="00E87756"/>
    <w:rsid w:val="00FF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C7C099"/>
  <w15:docId w15:val="{73087BBA-C108-4902-B3A0-CD867AF2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10"/>
    <w:pPr>
      <w:spacing w:after="240" w:line="340" w:lineRule="exact"/>
    </w:pPr>
    <w:rPr>
      <w:rFonts w:ascii="Arial" w:hAnsi="Arial" w:cs="Arial"/>
      <w:sz w:val="21"/>
      <w:szCs w:val="21"/>
    </w:rPr>
  </w:style>
  <w:style w:type="paragraph" w:styleId="Heading1">
    <w:name w:val="heading 1"/>
    <w:basedOn w:val="Normal"/>
    <w:next w:val="Normal"/>
    <w:link w:val="Heading1Char"/>
    <w:uiPriority w:val="9"/>
    <w:qFormat/>
    <w:rsid w:val="00C14A4C"/>
    <w:pPr>
      <w:keepNext/>
      <w:keepLines/>
      <w:spacing w:before="240" w:after="0"/>
      <w:outlineLvl w:val="0"/>
    </w:pPr>
    <w:rPr>
      <w:rFonts w:eastAsiaTheme="majorEastAsia"/>
      <w:b/>
      <w:color w:val="282562"/>
      <w:sz w:val="32"/>
      <w:szCs w:val="32"/>
      <w:lang w:val="nl-NL"/>
    </w:rPr>
  </w:style>
  <w:style w:type="paragraph" w:styleId="Heading2">
    <w:name w:val="heading 2"/>
    <w:basedOn w:val="Normal"/>
    <w:next w:val="Normal"/>
    <w:link w:val="Heading2Char"/>
    <w:uiPriority w:val="9"/>
    <w:unhideWhenUsed/>
    <w:qFormat/>
    <w:rsid w:val="00C14A4C"/>
    <w:pPr>
      <w:keepNext/>
      <w:keepLines/>
      <w:spacing w:before="40" w:after="0"/>
      <w:outlineLvl w:val="1"/>
    </w:pPr>
    <w:rPr>
      <w:rFonts w:eastAsiaTheme="majorEastAsia"/>
      <w:b/>
      <w:color w:val="282562"/>
      <w:sz w:val="26"/>
      <w:szCs w:val="26"/>
      <w:lang w:val="nl-NL"/>
    </w:rPr>
  </w:style>
  <w:style w:type="paragraph" w:styleId="Heading3">
    <w:name w:val="heading 3"/>
    <w:basedOn w:val="Normal"/>
    <w:next w:val="Normal"/>
    <w:link w:val="Heading3Char"/>
    <w:uiPriority w:val="9"/>
    <w:unhideWhenUsed/>
    <w:qFormat/>
    <w:rsid w:val="00C14A4C"/>
    <w:pPr>
      <w:keepNext/>
      <w:keepLines/>
      <w:spacing w:before="40" w:after="0"/>
      <w:outlineLvl w:val="2"/>
    </w:pPr>
    <w:rPr>
      <w:rFonts w:eastAsiaTheme="majorEastAsia"/>
      <w:color w:val="282562"/>
      <w:sz w:val="24"/>
      <w:szCs w:val="24"/>
      <w:lang w:val="nl-NL"/>
    </w:rPr>
  </w:style>
  <w:style w:type="paragraph" w:styleId="Heading4">
    <w:name w:val="heading 4"/>
    <w:basedOn w:val="Normal"/>
    <w:next w:val="Normal"/>
    <w:link w:val="Heading4Char"/>
    <w:uiPriority w:val="9"/>
    <w:unhideWhenUsed/>
    <w:qFormat/>
    <w:rsid w:val="00CE320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A4C"/>
  </w:style>
  <w:style w:type="paragraph" w:styleId="Footer">
    <w:name w:val="footer"/>
    <w:basedOn w:val="Normal"/>
    <w:link w:val="FooterChar"/>
    <w:uiPriority w:val="99"/>
    <w:unhideWhenUsed/>
    <w:rsid w:val="00C14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A4C"/>
  </w:style>
  <w:style w:type="character" w:customStyle="1" w:styleId="Heading1Char">
    <w:name w:val="Heading 1 Char"/>
    <w:basedOn w:val="DefaultParagraphFont"/>
    <w:link w:val="Heading1"/>
    <w:uiPriority w:val="9"/>
    <w:rsid w:val="00C14A4C"/>
    <w:rPr>
      <w:rFonts w:ascii="Arial" w:eastAsiaTheme="majorEastAsia" w:hAnsi="Arial" w:cs="Arial"/>
      <w:b/>
      <w:color w:val="282562"/>
      <w:sz w:val="32"/>
      <w:szCs w:val="32"/>
      <w:lang w:val="nl-NL"/>
    </w:rPr>
  </w:style>
  <w:style w:type="character" w:customStyle="1" w:styleId="Heading2Char">
    <w:name w:val="Heading 2 Char"/>
    <w:basedOn w:val="DefaultParagraphFont"/>
    <w:link w:val="Heading2"/>
    <w:uiPriority w:val="9"/>
    <w:rsid w:val="00C14A4C"/>
    <w:rPr>
      <w:rFonts w:ascii="Arial" w:eastAsiaTheme="majorEastAsia" w:hAnsi="Arial" w:cs="Arial"/>
      <w:b/>
      <w:color w:val="282562"/>
      <w:sz w:val="26"/>
      <w:szCs w:val="26"/>
      <w:lang w:val="nl-NL"/>
    </w:rPr>
  </w:style>
  <w:style w:type="character" w:customStyle="1" w:styleId="Heading3Char">
    <w:name w:val="Heading 3 Char"/>
    <w:basedOn w:val="DefaultParagraphFont"/>
    <w:link w:val="Heading3"/>
    <w:uiPriority w:val="9"/>
    <w:rsid w:val="00C14A4C"/>
    <w:rPr>
      <w:rFonts w:ascii="Arial" w:eastAsiaTheme="majorEastAsia" w:hAnsi="Arial" w:cs="Arial"/>
      <w:color w:val="282562"/>
      <w:sz w:val="24"/>
      <w:szCs w:val="24"/>
      <w:lang w:val="nl-NL"/>
    </w:rPr>
  </w:style>
  <w:style w:type="paragraph" w:styleId="NoSpacing">
    <w:name w:val="No Spacing"/>
    <w:uiPriority w:val="1"/>
    <w:qFormat/>
    <w:rsid w:val="00713B91"/>
    <w:pPr>
      <w:spacing w:after="0" w:line="240" w:lineRule="auto"/>
    </w:pPr>
    <w:rPr>
      <w:rFonts w:ascii="Arial" w:hAnsi="Arial" w:cs="Arial"/>
      <w:color w:val="000000"/>
      <w:sz w:val="21"/>
      <w:szCs w:val="21"/>
      <w:shd w:val="clear" w:color="auto" w:fill="FFFFFF"/>
    </w:rPr>
  </w:style>
  <w:style w:type="table" w:styleId="TableGrid">
    <w:name w:val="Table Grid"/>
    <w:basedOn w:val="TableNormal"/>
    <w:uiPriority w:val="39"/>
    <w:rsid w:val="00CE3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E3205"/>
    <w:rPr>
      <w:rFonts w:asciiTheme="majorHAnsi" w:eastAsiaTheme="majorEastAsia" w:hAnsiTheme="majorHAnsi" w:cstheme="majorBidi"/>
      <w:i/>
      <w:iCs/>
      <w:color w:val="2E74B5" w:themeColor="accent1" w:themeShade="BF"/>
      <w:sz w:val="21"/>
      <w:szCs w:val="21"/>
    </w:rPr>
  </w:style>
  <w:style w:type="table" w:customStyle="1" w:styleId="Tabelraster1">
    <w:name w:val="Tabelraster1"/>
    <w:basedOn w:val="TableNormal"/>
    <w:next w:val="TableGrid"/>
    <w:uiPriority w:val="39"/>
    <w:rsid w:val="00A76C0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9A3"/>
    <w:pPr>
      <w:spacing w:after="160" w:line="259" w:lineRule="auto"/>
      <w:ind w:left="720"/>
      <w:contextualSpacing/>
    </w:pPr>
    <w:rPr>
      <w:rFonts w:asciiTheme="minorHAnsi" w:hAnsiTheme="minorHAnsi" w:cstheme="minorBidi"/>
      <w:sz w:val="22"/>
      <w:szCs w:val="22"/>
      <w:lang w:val="nl-BE"/>
    </w:rPr>
  </w:style>
  <w:style w:type="character" w:customStyle="1" w:styleId="eop">
    <w:name w:val="eop"/>
    <w:basedOn w:val="DefaultParagraphFont"/>
    <w:rsid w:val="005919A3"/>
  </w:style>
  <w:style w:type="character" w:customStyle="1" w:styleId="normaltextrun">
    <w:name w:val="normaltextrun"/>
    <w:basedOn w:val="DefaultParagraphFont"/>
    <w:rsid w:val="00591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EYE\Klanten\euPrevent\Jan\Huisstijl\Templates\Stationery%20euPrevent%20SFC%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ACD3BBE180D243B8C841398579929A" ma:contentTypeVersion="14" ma:contentTypeDescription="Create a new document." ma:contentTypeScope="" ma:versionID="db7d4da6a127990abbf607d563d655c5">
  <xsd:schema xmlns:xsd="http://www.w3.org/2001/XMLSchema" xmlns:xs="http://www.w3.org/2001/XMLSchema" xmlns:p="http://schemas.microsoft.com/office/2006/metadata/properties" xmlns:ns2="886bce98-750e-4fe7-a507-2c895c970907" xmlns:ns3="3276a431-4686-4e82-9e82-d3d70aba7ef7" targetNamespace="http://schemas.microsoft.com/office/2006/metadata/properties" ma:root="true" ma:fieldsID="385a9ee0f5d25f46d9e88289aa4ab593" ns2:_="" ns3:_="">
    <xsd:import namespace="886bce98-750e-4fe7-a507-2c895c970907"/>
    <xsd:import namespace="3276a431-4686-4e82-9e82-d3d70aba7ef7"/>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ce98-750e-4fe7-a507-2c895c970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52d9d8-e4cd-4078-b7f7-b00e27f805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76a431-4686-4e82-9e82-d3d70aba7e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cb96385-3a86-438f-adb8-5cdd572fa5e2}" ma:internalName="TaxCatchAll" ma:showField="CatchAllData" ma:web="3276a431-4686-4e82-9e82-d3d70aba7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276a431-4686-4e82-9e82-d3d70aba7ef7" xsi:nil="true"/>
    <lcf76f155ced4ddcb4097134ff3c332f xmlns="886bce98-750e-4fe7-a507-2c895c9709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068BFD-EEE4-4928-B341-A00FA5BE4B12}">
  <ds:schemaRefs>
    <ds:schemaRef ds:uri="http://schemas.microsoft.com/sharepoint/v3/contenttype/forms"/>
  </ds:schemaRefs>
</ds:datastoreItem>
</file>

<file path=customXml/itemProps2.xml><?xml version="1.0" encoding="utf-8"?>
<ds:datastoreItem xmlns:ds="http://schemas.openxmlformats.org/officeDocument/2006/customXml" ds:itemID="{1427928E-E4A8-4BCC-A805-22200C197BFC}">
  <ds:schemaRefs>
    <ds:schemaRef ds:uri="http://schemas.openxmlformats.org/officeDocument/2006/bibliography"/>
  </ds:schemaRefs>
</ds:datastoreItem>
</file>

<file path=customXml/itemProps3.xml><?xml version="1.0" encoding="utf-8"?>
<ds:datastoreItem xmlns:ds="http://schemas.openxmlformats.org/officeDocument/2006/customXml" ds:itemID="{CFBB6E7F-E1F7-4E8A-963E-EF4DA7FFB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bce98-750e-4fe7-a507-2c895c970907"/>
    <ds:schemaRef ds:uri="3276a431-4686-4e82-9e82-d3d70aba7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06465-9D72-4DFB-B1B4-DB9C2C64987D}">
  <ds:schemaRefs>
    <ds:schemaRef ds:uri="http://schemas.microsoft.com/office/2006/metadata/properties"/>
    <ds:schemaRef ds:uri="http://schemas.microsoft.com/office/infopath/2007/PartnerControls"/>
    <ds:schemaRef ds:uri="3276a431-4686-4e82-9e82-d3d70aba7ef7"/>
    <ds:schemaRef ds:uri="886bce98-750e-4fe7-a507-2c895c970907"/>
  </ds:schemaRefs>
</ds:datastoreItem>
</file>

<file path=docProps/app.xml><?xml version="1.0" encoding="utf-8"?>
<Properties xmlns="http://schemas.openxmlformats.org/officeDocument/2006/extended-properties" xmlns:vt="http://schemas.openxmlformats.org/officeDocument/2006/docPropsVTypes">
  <Template>Stationery euPrevent SFC - template</Template>
  <TotalTime>2</TotalTime>
  <Pages>4</Pages>
  <Words>1158</Words>
  <Characters>6604</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GGDZL</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Huntjens</dc:creator>
  <cp:keywords>, docId:628190F97154930A206DF6175101B8E5</cp:keywords>
  <cp:lastModifiedBy>Marleen Struss</cp:lastModifiedBy>
  <cp:revision>2</cp:revision>
  <dcterms:created xsi:type="dcterms:W3CDTF">2023-07-07T14:21:00Z</dcterms:created>
  <dcterms:modified xsi:type="dcterms:W3CDTF">2023-07-07T14:21:00Z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0x0101004EACD3BBE180D243B8C841398579929A</vt:lpwstr>
  </property>
  <property fmtid="{D5CDD505-2E9C-101B-9397-08002B2CF9AE}" pid="3" name="MediaServiceImageTags">
    <vt:lpwstr/>
  </property>
</Properties>
</file>